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81" w:rsidRPr="00237781" w:rsidRDefault="00237781" w:rsidP="00237781">
      <w:pPr>
        <w:spacing w:after="160" w:line="240" w:lineRule="auto"/>
        <w:jc w:val="center"/>
        <w:rPr>
          <w:rFonts w:ascii="Times New Roman" w:eastAsia="Times New Roman" w:hAnsi="Times New Roman" w:cs="Times New Roman"/>
          <w:sz w:val="24"/>
          <w:szCs w:val="24"/>
          <w:lang w:eastAsia="tr-TR"/>
        </w:rPr>
      </w:pPr>
      <w:r w:rsidRPr="00237781">
        <w:rPr>
          <w:rFonts w:ascii="Times New Roman" w:eastAsia="Times New Roman" w:hAnsi="Times New Roman" w:cs="Times New Roman"/>
          <w:b/>
          <w:bCs/>
          <w:color w:val="000000"/>
          <w:sz w:val="28"/>
          <w:szCs w:val="28"/>
          <w:lang w:eastAsia="tr-TR"/>
        </w:rPr>
        <w:t>K.K.K.LIĞI EMEKLİ PERSONEL TEÇHİZAT TABANCA DEĞİŞİMİ</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1.</w:t>
      </w:r>
      <w:r w:rsidRPr="00237781">
        <w:rPr>
          <w:rFonts w:ascii="Times New Roman" w:eastAsia="Times New Roman" w:hAnsi="Times New Roman" w:cs="Times New Roman"/>
          <w:color w:val="000000"/>
          <w:sz w:val="24"/>
          <w:szCs w:val="24"/>
          <w:lang w:eastAsia="tr-TR"/>
        </w:rPr>
        <w:tab/>
        <w:t xml:space="preserve">İlk Nasıp İstihkakı Kanunu (5143 SK/Geçici Md.6) kapsamında, </w:t>
      </w:r>
      <w:r w:rsidRPr="00237781">
        <w:rPr>
          <w:rFonts w:ascii="Times New Roman" w:eastAsia="Times New Roman" w:hAnsi="Times New Roman" w:cs="Times New Roman"/>
          <w:b/>
          <w:bCs/>
          <w:color w:val="000000"/>
          <w:sz w:val="24"/>
          <w:szCs w:val="24"/>
          <w:lang w:eastAsia="tr-TR"/>
        </w:rPr>
        <w:t xml:space="preserve">16 Şubat 2013 tarihinde </w:t>
      </w:r>
      <w:proofErr w:type="spellStart"/>
      <w:r w:rsidRPr="00237781">
        <w:rPr>
          <w:rFonts w:ascii="Times New Roman" w:eastAsia="Times New Roman" w:hAnsi="Times New Roman" w:cs="Times New Roman"/>
          <w:b/>
          <w:bCs/>
          <w:color w:val="000000"/>
          <w:sz w:val="24"/>
          <w:szCs w:val="24"/>
          <w:lang w:eastAsia="tr-TR"/>
        </w:rPr>
        <w:t>K.K.K.lığında</w:t>
      </w:r>
      <w:proofErr w:type="spellEnd"/>
      <w:r w:rsidRPr="00237781">
        <w:rPr>
          <w:rFonts w:ascii="Times New Roman" w:eastAsia="Times New Roman" w:hAnsi="Times New Roman" w:cs="Times New Roman"/>
          <w:b/>
          <w:bCs/>
          <w:color w:val="000000"/>
          <w:sz w:val="24"/>
          <w:szCs w:val="24"/>
          <w:lang w:eastAsia="tr-TR"/>
        </w:rPr>
        <w:t xml:space="preserve"> görevliyken</w:t>
      </w:r>
      <w:r w:rsidRPr="00237781">
        <w:rPr>
          <w:rFonts w:ascii="Times New Roman" w:eastAsia="Times New Roman" w:hAnsi="Times New Roman" w:cs="Times New Roman"/>
          <w:color w:val="000000"/>
          <w:sz w:val="24"/>
          <w:szCs w:val="24"/>
          <w:lang w:eastAsia="tr-TR"/>
        </w:rPr>
        <w:t xml:space="preserve"> sonradan emekli olan </w:t>
      </w:r>
      <w:proofErr w:type="gramStart"/>
      <w:r w:rsidRPr="00237781">
        <w:rPr>
          <w:rFonts w:ascii="Times New Roman" w:eastAsia="Times New Roman" w:hAnsi="Times New Roman" w:cs="Times New Roman"/>
          <w:color w:val="000000"/>
          <w:sz w:val="24"/>
          <w:szCs w:val="24"/>
          <w:lang w:eastAsia="tr-TR"/>
        </w:rPr>
        <w:t>(</w:t>
      </w:r>
      <w:proofErr w:type="gramEnd"/>
      <w:r w:rsidRPr="00237781">
        <w:rPr>
          <w:rFonts w:ascii="Times New Roman" w:eastAsia="Times New Roman" w:hAnsi="Times New Roman" w:cs="Times New Roman"/>
          <w:color w:val="000000"/>
          <w:sz w:val="24"/>
          <w:szCs w:val="24"/>
          <w:lang w:eastAsia="tr-TR"/>
        </w:rPr>
        <w:t xml:space="preserve">1996 öncesi </w:t>
      </w:r>
      <w:proofErr w:type="spellStart"/>
      <w:r w:rsidRPr="00237781">
        <w:rPr>
          <w:rFonts w:ascii="Times New Roman" w:eastAsia="Times New Roman" w:hAnsi="Times New Roman" w:cs="Times New Roman"/>
          <w:color w:val="000000"/>
          <w:sz w:val="24"/>
          <w:szCs w:val="24"/>
          <w:lang w:eastAsia="tr-TR"/>
        </w:rPr>
        <w:t>neşetli</w:t>
      </w:r>
      <w:proofErr w:type="spellEnd"/>
      <w:r w:rsidRPr="00237781">
        <w:rPr>
          <w:rFonts w:ascii="Times New Roman" w:eastAsia="Times New Roman" w:hAnsi="Times New Roman" w:cs="Times New Roman"/>
          <w:color w:val="000000"/>
          <w:sz w:val="24"/>
          <w:szCs w:val="24"/>
          <w:lang w:eastAsia="tr-TR"/>
        </w:rPr>
        <w:t xml:space="preserve"> Sb. </w:t>
      </w:r>
      <w:proofErr w:type="gramStart"/>
      <w:r w:rsidRPr="00237781">
        <w:rPr>
          <w:rFonts w:ascii="Times New Roman" w:eastAsia="Times New Roman" w:hAnsi="Times New Roman" w:cs="Times New Roman"/>
          <w:color w:val="000000"/>
          <w:sz w:val="24"/>
          <w:szCs w:val="24"/>
          <w:lang w:eastAsia="tr-TR"/>
        </w:rPr>
        <w:t>ve</w:t>
      </w:r>
      <w:proofErr w:type="gramEnd"/>
      <w:r w:rsidRPr="00237781">
        <w:rPr>
          <w:rFonts w:ascii="Times New Roman" w:eastAsia="Times New Roman" w:hAnsi="Times New Roman" w:cs="Times New Roman"/>
          <w:color w:val="000000"/>
          <w:sz w:val="24"/>
          <w:szCs w:val="24"/>
          <w:lang w:eastAsia="tr-TR"/>
        </w:rPr>
        <w:t xml:space="preserve"> 2001 öncesi </w:t>
      </w:r>
      <w:proofErr w:type="spellStart"/>
      <w:r w:rsidRPr="00237781">
        <w:rPr>
          <w:rFonts w:ascii="Times New Roman" w:eastAsia="Times New Roman" w:hAnsi="Times New Roman" w:cs="Times New Roman"/>
          <w:color w:val="000000"/>
          <w:sz w:val="24"/>
          <w:szCs w:val="24"/>
          <w:lang w:eastAsia="tr-TR"/>
        </w:rPr>
        <w:t>neşetli</w:t>
      </w:r>
      <w:proofErr w:type="spellEnd"/>
      <w:r w:rsidRPr="00237781">
        <w:rPr>
          <w:rFonts w:ascii="Times New Roman" w:eastAsia="Times New Roman" w:hAnsi="Times New Roman" w:cs="Times New Roman"/>
          <w:color w:val="000000"/>
          <w:sz w:val="24"/>
          <w:szCs w:val="24"/>
          <w:lang w:eastAsia="tr-TR"/>
        </w:rPr>
        <w:t xml:space="preserve"> Asb.) personel ile Sağlık ve Adalet Bakanlığına geçen personelin teçhizat tabancalarının, </w:t>
      </w:r>
      <w:r w:rsidRPr="00237781">
        <w:rPr>
          <w:rFonts w:ascii="Times New Roman" w:eastAsia="Times New Roman" w:hAnsi="Times New Roman" w:cs="Times New Roman"/>
          <w:b/>
          <w:bCs/>
          <w:color w:val="000000"/>
          <w:sz w:val="24"/>
          <w:szCs w:val="24"/>
          <w:lang w:eastAsia="tr-TR"/>
        </w:rPr>
        <w:t>talep etmeleri durumunda</w:t>
      </w:r>
      <w:r w:rsidRPr="00237781">
        <w:rPr>
          <w:rFonts w:ascii="Times New Roman" w:eastAsia="Times New Roman" w:hAnsi="Times New Roman" w:cs="Times New Roman"/>
          <w:color w:val="000000"/>
          <w:sz w:val="24"/>
          <w:szCs w:val="24"/>
          <w:lang w:eastAsia="tr-TR"/>
        </w:rPr>
        <w:t xml:space="preserve"> ateş gücü yüksek tabanca ile değiştirilmesine yönelik müracaatlar başlamıştır.</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2.</w:t>
      </w:r>
      <w:r w:rsidRPr="00237781">
        <w:rPr>
          <w:rFonts w:ascii="Times New Roman" w:eastAsia="Times New Roman" w:hAnsi="Times New Roman" w:cs="Times New Roman"/>
          <w:color w:val="000000"/>
          <w:sz w:val="24"/>
          <w:szCs w:val="24"/>
          <w:lang w:eastAsia="tr-TR"/>
        </w:rPr>
        <w:tab/>
        <w:t>Değişim için öncelikle hak sahibi personelin Teçhizat Tabanca Değişim Talep Formu ile tercihleri ve evrakları alınacaktır. Değişim için tek merkez tercih edilebilecek, sonradan merkez/şehir değişimi talep edilmeyecektir.</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3.</w:t>
      </w:r>
      <w:r w:rsidRPr="00237781">
        <w:rPr>
          <w:rFonts w:ascii="Times New Roman" w:eastAsia="Times New Roman" w:hAnsi="Times New Roman" w:cs="Times New Roman"/>
          <w:color w:val="000000"/>
          <w:sz w:val="24"/>
          <w:szCs w:val="24"/>
          <w:lang w:eastAsia="tr-TR"/>
        </w:rPr>
        <w:tab/>
        <w:t xml:space="preserve">Talep Formu ile </w:t>
      </w:r>
      <w:proofErr w:type="spellStart"/>
      <w:proofErr w:type="gramStart"/>
      <w:r w:rsidRPr="00237781">
        <w:rPr>
          <w:rFonts w:ascii="Times New Roman" w:eastAsia="Times New Roman" w:hAnsi="Times New Roman" w:cs="Times New Roman"/>
          <w:color w:val="000000"/>
          <w:sz w:val="24"/>
          <w:szCs w:val="24"/>
          <w:lang w:eastAsia="tr-TR"/>
        </w:rPr>
        <w:t>Kuv.K</w:t>
      </w:r>
      <w:proofErr w:type="gramEnd"/>
      <w:r w:rsidRPr="00237781">
        <w:rPr>
          <w:rFonts w:ascii="Times New Roman" w:eastAsia="Times New Roman" w:hAnsi="Times New Roman" w:cs="Times New Roman"/>
          <w:color w:val="000000"/>
          <w:sz w:val="24"/>
          <w:szCs w:val="24"/>
          <w:lang w:eastAsia="tr-TR"/>
        </w:rPr>
        <w:t>.lığına</w:t>
      </w:r>
      <w:proofErr w:type="spellEnd"/>
      <w:r w:rsidRPr="00237781">
        <w:rPr>
          <w:rFonts w:ascii="Times New Roman" w:eastAsia="Times New Roman" w:hAnsi="Times New Roman" w:cs="Times New Roman"/>
          <w:color w:val="000000"/>
          <w:sz w:val="24"/>
          <w:szCs w:val="24"/>
          <w:lang w:eastAsia="tr-TR"/>
        </w:rPr>
        <w:t xml:space="preserve"> gönderilen belgelerin ve </w:t>
      </w:r>
      <w:proofErr w:type="spellStart"/>
      <w:r w:rsidRPr="00237781">
        <w:rPr>
          <w:rFonts w:ascii="Times New Roman" w:eastAsia="Times New Roman" w:hAnsi="Times New Roman" w:cs="Times New Roman"/>
          <w:color w:val="000000"/>
          <w:sz w:val="24"/>
          <w:szCs w:val="24"/>
          <w:lang w:eastAsia="tr-TR"/>
        </w:rPr>
        <w:t>Şah.Slh.Ruh.Ş.Md.lüğü</w:t>
      </w:r>
      <w:proofErr w:type="spellEnd"/>
      <w:r w:rsidRPr="00237781">
        <w:rPr>
          <w:rFonts w:ascii="Times New Roman" w:eastAsia="Times New Roman" w:hAnsi="Times New Roman" w:cs="Times New Roman"/>
          <w:color w:val="000000"/>
          <w:sz w:val="24"/>
          <w:szCs w:val="24"/>
          <w:lang w:eastAsia="tr-TR"/>
        </w:rPr>
        <w:t xml:space="preserve"> kayıtlarının incelenmesini müteakip, </w:t>
      </w:r>
      <w:r w:rsidRPr="00237781">
        <w:rPr>
          <w:rFonts w:ascii="Times New Roman" w:eastAsia="Times New Roman" w:hAnsi="Times New Roman" w:cs="Times New Roman"/>
          <w:b/>
          <w:bCs/>
          <w:color w:val="000000"/>
          <w:sz w:val="24"/>
          <w:szCs w:val="24"/>
          <w:lang w:eastAsia="tr-TR"/>
        </w:rPr>
        <w:t xml:space="preserve">ruhsat hakkını </w:t>
      </w:r>
      <w:r w:rsidRPr="00237781">
        <w:rPr>
          <w:rFonts w:ascii="Times New Roman" w:eastAsia="Times New Roman" w:hAnsi="Times New Roman" w:cs="Times New Roman"/>
          <w:color w:val="000000"/>
          <w:sz w:val="24"/>
          <w:szCs w:val="24"/>
          <w:lang w:eastAsia="tr-TR"/>
        </w:rPr>
        <w:t>engelleyen (</w:t>
      </w:r>
      <w:r w:rsidRPr="00237781">
        <w:rPr>
          <w:rFonts w:ascii="Times New Roman" w:eastAsia="Times New Roman" w:hAnsi="Times New Roman" w:cs="Times New Roman"/>
          <w:b/>
          <w:bCs/>
          <w:color w:val="000000"/>
          <w:u w:val="single"/>
          <w:lang w:eastAsia="tr-TR"/>
        </w:rPr>
        <w:t>6136 SK Md. 9,13, Dğş.7, Ek Md.1/4, 3713 SK Md.Ek-4, 91/1779 Ynt.Md.16</w:t>
      </w:r>
      <w:r w:rsidRPr="00237781">
        <w:rPr>
          <w:rFonts w:ascii="Times New Roman" w:eastAsia="Times New Roman" w:hAnsi="Times New Roman" w:cs="Times New Roman"/>
          <w:color w:val="000000"/>
          <w:sz w:val="24"/>
          <w:szCs w:val="24"/>
          <w:lang w:eastAsia="tr-TR"/>
        </w:rPr>
        <w:t xml:space="preserve">) herhangi bir durumu olmayan personelin tabancası değiştirilecektir. Ruhsat hakkına engel durumu olan personelin silahı, kesinleşmiş şerhli beraat kararının </w:t>
      </w:r>
      <w:proofErr w:type="spellStart"/>
      <w:proofErr w:type="gramStart"/>
      <w:r w:rsidRPr="00237781">
        <w:rPr>
          <w:rFonts w:ascii="Times New Roman" w:eastAsia="Times New Roman" w:hAnsi="Times New Roman" w:cs="Times New Roman"/>
          <w:color w:val="000000"/>
          <w:sz w:val="24"/>
          <w:szCs w:val="24"/>
          <w:lang w:eastAsia="tr-TR"/>
        </w:rPr>
        <w:t>Kuv.K</w:t>
      </w:r>
      <w:proofErr w:type="gramEnd"/>
      <w:r w:rsidRPr="00237781">
        <w:rPr>
          <w:rFonts w:ascii="Times New Roman" w:eastAsia="Times New Roman" w:hAnsi="Times New Roman" w:cs="Times New Roman"/>
          <w:color w:val="000000"/>
          <w:sz w:val="24"/>
          <w:szCs w:val="24"/>
          <w:lang w:eastAsia="tr-TR"/>
        </w:rPr>
        <w:t>.lığına</w:t>
      </w:r>
      <w:proofErr w:type="spellEnd"/>
      <w:r w:rsidRPr="00237781">
        <w:rPr>
          <w:rFonts w:ascii="Times New Roman" w:eastAsia="Times New Roman" w:hAnsi="Times New Roman" w:cs="Times New Roman"/>
          <w:color w:val="000000"/>
          <w:sz w:val="24"/>
          <w:szCs w:val="24"/>
          <w:lang w:eastAsia="tr-TR"/>
        </w:rPr>
        <w:t xml:space="preserve"> ulaşmasını müteakip değiştirilecektir.</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4.</w:t>
      </w:r>
      <w:r w:rsidRPr="00237781">
        <w:rPr>
          <w:rFonts w:ascii="Times New Roman" w:eastAsia="Times New Roman" w:hAnsi="Times New Roman" w:cs="Times New Roman"/>
          <w:color w:val="000000"/>
          <w:sz w:val="24"/>
          <w:szCs w:val="24"/>
          <w:lang w:eastAsia="tr-TR"/>
        </w:rPr>
        <w:tab/>
        <w:t xml:space="preserve">Değişim işlemi, personel sayısı dikkate alınarak oluşturulan aşağıdaki plana göre başlatılıp, </w:t>
      </w:r>
      <w:proofErr w:type="spellStart"/>
      <w:proofErr w:type="gramStart"/>
      <w:r w:rsidRPr="00237781">
        <w:rPr>
          <w:rFonts w:ascii="Times New Roman" w:eastAsia="Times New Roman" w:hAnsi="Times New Roman" w:cs="Times New Roman"/>
          <w:color w:val="000000"/>
          <w:sz w:val="24"/>
          <w:szCs w:val="24"/>
          <w:lang w:eastAsia="tr-TR"/>
        </w:rPr>
        <w:t>Bkm.Fb</w:t>
      </w:r>
      <w:proofErr w:type="gramEnd"/>
      <w:r w:rsidRPr="00237781">
        <w:rPr>
          <w:rFonts w:ascii="Times New Roman" w:eastAsia="Times New Roman" w:hAnsi="Times New Roman" w:cs="Times New Roman"/>
          <w:color w:val="000000"/>
          <w:sz w:val="24"/>
          <w:szCs w:val="24"/>
          <w:lang w:eastAsia="tr-TR"/>
        </w:rPr>
        <w:t>.Md.lükleri</w:t>
      </w:r>
      <w:proofErr w:type="spellEnd"/>
      <w:r w:rsidRPr="00237781">
        <w:rPr>
          <w:rFonts w:ascii="Times New Roman" w:eastAsia="Times New Roman" w:hAnsi="Times New Roman" w:cs="Times New Roman"/>
          <w:color w:val="000000"/>
          <w:sz w:val="24"/>
          <w:szCs w:val="24"/>
          <w:lang w:eastAsia="tr-TR"/>
        </w:rPr>
        <w:t xml:space="preserve"> marifetiyle yürütülecektir. Personel, değişim için Ankara’da iki, diğer illerde bir olmak üzere toplam sekiz </w:t>
      </w:r>
      <w:proofErr w:type="spellStart"/>
      <w:proofErr w:type="gramStart"/>
      <w:r w:rsidRPr="00237781">
        <w:rPr>
          <w:rFonts w:ascii="Times New Roman" w:eastAsia="Times New Roman" w:hAnsi="Times New Roman" w:cs="Times New Roman"/>
          <w:color w:val="000000"/>
          <w:sz w:val="24"/>
          <w:szCs w:val="24"/>
          <w:lang w:eastAsia="tr-TR"/>
        </w:rPr>
        <w:t>Bkm.Fb</w:t>
      </w:r>
      <w:proofErr w:type="gramEnd"/>
      <w:r w:rsidRPr="00237781">
        <w:rPr>
          <w:rFonts w:ascii="Times New Roman" w:eastAsia="Times New Roman" w:hAnsi="Times New Roman" w:cs="Times New Roman"/>
          <w:color w:val="000000"/>
          <w:sz w:val="24"/>
          <w:szCs w:val="24"/>
          <w:lang w:eastAsia="tr-TR"/>
        </w:rPr>
        <w:t>.Md.lüğü</w:t>
      </w:r>
      <w:proofErr w:type="spellEnd"/>
      <w:r w:rsidRPr="00237781">
        <w:rPr>
          <w:rFonts w:ascii="Times New Roman" w:eastAsia="Times New Roman" w:hAnsi="Times New Roman" w:cs="Times New Roman"/>
          <w:color w:val="000000"/>
          <w:sz w:val="24"/>
          <w:szCs w:val="24"/>
          <w:lang w:eastAsia="tr-TR"/>
        </w:rPr>
        <w:t xml:space="preserve"> arasından birisini tercih edecektir. Talepler duyurunun yayımlanmasını müteakip, alınmaya başlanacaktır.</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b/>
          <w:bCs/>
          <w:color w:val="000000"/>
          <w:sz w:val="24"/>
          <w:szCs w:val="24"/>
          <w:lang w:eastAsia="tr-TR"/>
        </w:rPr>
        <w:tab/>
      </w:r>
      <w:r w:rsidRPr="00237781">
        <w:rPr>
          <w:rFonts w:ascii="Times New Roman" w:eastAsia="Times New Roman" w:hAnsi="Times New Roman" w:cs="Times New Roman"/>
          <w:b/>
          <w:bCs/>
          <w:color w:val="000000"/>
          <w:sz w:val="24"/>
          <w:szCs w:val="24"/>
          <w:lang w:eastAsia="tr-TR"/>
        </w:rPr>
        <w:tab/>
      </w:r>
      <w:r w:rsidRPr="00237781">
        <w:rPr>
          <w:rFonts w:ascii="Times New Roman" w:eastAsia="Times New Roman" w:hAnsi="Times New Roman" w:cs="Times New Roman"/>
          <w:b/>
          <w:bCs/>
          <w:color w:val="000000"/>
          <w:sz w:val="24"/>
          <w:szCs w:val="24"/>
          <w:lang w:eastAsia="tr-TR"/>
        </w:rPr>
        <w:tab/>
      </w:r>
      <w:r w:rsidRPr="00237781">
        <w:rPr>
          <w:rFonts w:ascii="Times New Roman" w:eastAsia="Times New Roman" w:hAnsi="Times New Roman" w:cs="Times New Roman"/>
          <w:b/>
          <w:bCs/>
          <w:color w:val="000000"/>
          <w:sz w:val="24"/>
          <w:szCs w:val="24"/>
          <w:u w:val="single"/>
          <w:lang w:eastAsia="tr-TR"/>
        </w:rPr>
        <w:t>Başlama Zamanı</w:t>
      </w:r>
      <w:r w:rsidRPr="00237781">
        <w:rPr>
          <w:rFonts w:ascii="Times New Roman" w:eastAsia="Times New Roman" w:hAnsi="Times New Roman" w:cs="Times New Roman"/>
          <w:b/>
          <w:bCs/>
          <w:color w:val="000000"/>
          <w:sz w:val="24"/>
          <w:szCs w:val="24"/>
          <w:lang w:eastAsia="tr-TR"/>
        </w:rPr>
        <w:t xml:space="preserve"> </w:t>
      </w:r>
      <w:r w:rsidRPr="00237781">
        <w:rPr>
          <w:rFonts w:ascii="Times New Roman" w:eastAsia="Times New Roman" w:hAnsi="Times New Roman" w:cs="Times New Roman"/>
          <w:b/>
          <w:bCs/>
          <w:color w:val="000000"/>
          <w:sz w:val="24"/>
          <w:szCs w:val="24"/>
          <w:lang w:eastAsia="tr-TR"/>
        </w:rPr>
        <w:tab/>
      </w:r>
      <w:r w:rsidRPr="00237781">
        <w:rPr>
          <w:rFonts w:ascii="Times New Roman" w:eastAsia="Times New Roman" w:hAnsi="Times New Roman" w:cs="Times New Roman"/>
          <w:b/>
          <w:bCs/>
          <w:color w:val="000000"/>
          <w:sz w:val="24"/>
          <w:szCs w:val="24"/>
          <w:lang w:eastAsia="tr-TR"/>
        </w:rPr>
        <w:tab/>
      </w:r>
      <w:r w:rsidRPr="00237781">
        <w:rPr>
          <w:rFonts w:ascii="Times New Roman" w:eastAsia="Times New Roman" w:hAnsi="Times New Roman" w:cs="Times New Roman"/>
          <w:b/>
          <w:bCs/>
          <w:color w:val="000000"/>
          <w:sz w:val="24"/>
          <w:szCs w:val="24"/>
          <w:u w:val="single"/>
          <w:lang w:eastAsia="tr-TR"/>
        </w:rPr>
        <w:t xml:space="preserve">Değişimin Yapılacağı Şehir </w:t>
      </w:r>
      <w:r w:rsidRPr="00237781">
        <w:rPr>
          <w:rFonts w:ascii="Times New Roman" w:eastAsia="Times New Roman" w:hAnsi="Times New Roman" w:cs="Times New Roman"/>
          <w:b/>
          <w:bCs/>
          <w:color w:val="000000"/>
          <w:sz w:val="24"/>
          <w:szCs w:val="24"/>
          <w:lang w:eastAsia="tr-TR"/>
        </w:rPr>
        <w:tab/>
      </w:r>
      <w:r w:rsidRPr="00237781">
        <w:rPr>
          <w:rFonts w:ascii="Times New Roman" w:eastAsia="Times New Roman" w:hAnsi="Times New Roman" w:cs="Times New Roman"/>
          <w:b/>
          <w:bCs/>
          <w:color w:val="000000"/>
          <w:sz w:val="24"/>
          <w:szCs w:val="24"/>
          <w:lang w:eastAsia="tr-TR"/>
        </w:rPr>
        <w:tab/>
      </w:r>
      <w:r w:rsidRPr="00237781">
        <w:rPr>
          <w:rFonts w:ascii="Times New Roman" w:eastAsia="Times New Roman" w:hAnsi="Times New Roman" w:cs="Times New Roman"/>
          <w:color w:val="000000"/>
          <w:sz w:val="24"/>
          <w:szCs w:val="24"/>
          <w:lang w:eastAsia="tr-TR"/>
        </w:rPr>
        <w:tab/>
        <w:t xml:space="preserve">                 Ekim/Kasım 2019</w:t>
      </w:r>
      <w:r w:rsidRPr="00237781">
        <w:rPr>
          <w:rFonts w:ascii="Times New Roman" w:eastAsia="Times New Roman" w:hAnsi="Times New Roman" w:cs="Times New Roman"/>
          <w:color w:val="000000"/>
          <w:sz w:val="24"/>
          <w:szCs w:val="24"/>
          <w:lang w:eastAsia="tr-TR"/>
        </w:rPr>
        <w:tab/>
      </w:r>
      <w:r w:rsidRPr="00237781">
        <w:rPr>
          <w:rFonts w:ascii="Times New Roman" w:eastAsia="Times New Roman" w:hAnsi="Times New Roman" w:cs="Times New Roman"/>
          <w:color w:val="000000"/>
          <w:sz w:val="24"/>
          <w:szCs w:val="24"/>
          <w:lang w:eastAsia="tr-TR"/>
        </w:rPr>
        <w:tab/>
        <w:t>Ankara </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ab/>
        <w:t xml:space="preserve">                 Aralık 2019</w:t>
      </w:r>
      <w:r w:rsidRPr="00237781">
        <w:rPr>
          <w:rFonts w:ascii="Times New Roman" w:eastAsia="Times New Roman" w:hAnsi="Times New Roman" w:cs="Times New Roman"/>
          <w:color w:val="000000"/>
          <w:sz w:val="24"/>
          <w:szCs w:val="24"/>
          <w:lang w:eastAsia="tr-TR"/>
        </w:rPr>
        <w:tab/>
      </w:r>
      <w:r w:rsidRPr="00237781">
        <w:rPr>
          <w:rFonts w:ascii="Times New Roman" w:eastAsia="Times New Roman" w:hAnsi="Times New Roman" w:cs="Times New Roman"/>
          <w:color w:val="000000"/>
          <w:sz w:val="24"/>
          <w:szCs w:val="24"/>
          <w:lang w:eastAsia="tr-TR"/>
        </w:rPr>
        <w:tab/>
      </w:r>
      <w:r w:rsidRPr="00237781">
        <w:rPr>
          <w:rFonts w:ascii="Times New Roman" w:eastAsia="Times New Roman" w:hAnsi="Times New Roman" w:cs="Times New Roman"/>
          <w:color w:val="000000"/>
          <w:sz w:val="24"/>
          <w:szCs w:val="24"/>
          <w:lang w:eastAsia="tr-TR"/>
        </w:rPr>
        <w:tab/>
        <w:t>İstanbul</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ab/>
        <w:t xml:space="preserve">                 Ocak 2020</w:t>
      </w:r>
      <w:r w:rsidRPr="00237781">
        <w:rPr>
          <w:rFonts w:ascii="Times New Roman" w:eastAsia="Times New Roman" w:hAnsi="Times New Roman" w:cs="Times New Roman"/>
          <w:color w:val="000000"/>
          <w:sz w:val="24"/>
          <w:szCs w:val="24"/>
          <w:lang w:eastAsia="tr-TR"/>
        </w:rPr>
        <w:tab/>
      </w:r>
      <w:r w:rsidRPr="00237781">
        <w:rPr>
          <w:rFonts w:ascii="Times New Roman" w:eastAsia="Times New Roman" w:hAnsi="Times New Roman" w:cs="Times New Roman"/>
          <w:color w:val="000000"/>
          <w:sz w:val="24"/>
          <w:szCs w:val="24"/>
          <w:lang w:eastAsia="tr-TR"/>
        </w:rPr>
        <w:tab/>
      </w:r>
      <w:r w:rsidRPr="00237781">
        <w:rPr>
          <w:rFonts w:ascii="Times New Roman" w:eastAsia="Times New Roman" w:hAnsi="Times New Roman" w:cs="Times New Roman"/>
          <w:color w:val="000000"/>
          <w:sz w:val="24"/>
          <w:szCs w:val="24"/>
          <w:lang w:eastAsia="tr-TR"/>
        </w:rPr>
        <w:tab/>
        <w:t>İzmir</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ab/>
        <w:t xml:space="preserve">                 Şubat 2020</w:t>
      </w:r>
      <w:r w:rsidRPr="00237781">
        <w:rPr>
          <w:rFonts w:ascii="Times New Roman" w:eastAsia="Times New Roman" w:hAnsi="Times New Roman" w:cs="Times New Roman"/>
          <w:color w:val="000000"/>
          <w:sz w:val="24"/>
          <w:szCs w:val="24"/>
          <w:lang w:eastAsia="tr-TR"/>
        </w:rPr>
        <w:tab/>
      </w:r>
      <w:r w:rsidRPr="00237781">
        <w:rPr>
          <w:rFonts w:ascii="Times New Roman" w:eastAsia="Times New Roman" w:hAnsi="Times New Roman" w:cs="Times New Roman"/>
          <w:color w:val="000000"/>
          <w:sz w:val="24"/>
          <w:szCs w:val="24"/>
          <w:lang w:eastAsia="tr-TR"/>
        </w:rPr>
        <w:tab/>
      </w:r>
      <w:r w:rsidRPr="00237781">
        <w:rPr>
          <w:rFonts w:ascii="Times New Roman" w:eastAsia="Times New Roman" w:hAnsi="Times New Roman" w:cs="Times New Roman"/>
          <w:color w:val="000000"/>
          <w:sz w:val="24"/>
          <w:szCs w:val="24"/>
          <w:lang w:eastAsia="tr-TR"/>
        </w:rPr>
        <w:tab/>
        <w:t>Çorlu, Konya, Elazığ, Erzurum </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5.</w:t>
      </w:r>
      <w:r w:rsidRPr="00237781">
        <w:rPr>
          <w:rFonts w:ascii="Times New Roman" w:eastAsia="Times New Roman" w:hAnsi="Times New Roman" w:cs="Times New Roman"/>
          <w:color w:val="000000"/>
          <w:sz w:val="24"/>
          <w:szCs w:val="24"/>
          <w:lang w:eastAsia="tr-TR"/>
        </w:rPr>
        <w:tab/>
      </w:r>
      <w:proofErr w:type="spellStart"/>
      <w:proofErr w:type="gramStart"/>
      <w:r w:rsidRPr="00237781">
        <w:rPr>
          <w:rFonts w:ascii="Times New Roman" w:eastAsia="Times New Roman" w:hAnsi="Times New Roman" w:cs="Times New Roman"/>
          <w:color w:val="000000"/>
          <w:sz w:val="24"/>
          <w:szCs w:val="24"/>
          <w:lang w:eastAsia="tr-TR"/>
        </w:rPr>
        <w:t>Kuv.K</w:t>
      </w:r>
      <w:proofErr w:type="gramEnd"/>
      <w:r w:rsidRPr="00237781">
        <w:rPr>
          <w:rFonts w:ascii="Times New Roman" w:eastAsia="Times New Roman" w:hAnsi="Times New Roman" w:cs="Times New Roman"/>
          <w:color w:val="000000"/>
          <w:sz w:val="24"/>
          <w:szCs w:val="24"/>
          <w:lang w:eastAsia="tr-TR"/>
        </w:rPr>
        <w:t>.lığınca</w:t>
      </w:r>
      <w:proofErr w:type="spellEnd"/>
      <w:r w:rsidRPr="00237781">
        <w:rPr>
          <w:rFonts w:ascii="Times New Roman" w:eastAsia="Times New Roman" w:hAnsi="Times New Roman" w:cs="Times New Roman"/>
          <w:color w:val="000000"/>
          <w:sz w:val="24"/>
          <w:szCs w:val="24"/>
          <w:lang w:eastAsia="tr-TR"/>
        </w:rPr>
        <w:t xml:space="preserve"> evrakları tam ve ruhsat hak sahipliği ile ilgili inceleme sonucu olumlu olan personele tabanca tahsisi yapılacak, tahsisin yapıldığı iletişim araçları ile (Tel/</w:t>
      </w:r>
      <w:proofErr w:type="spellStart"/>
      <w:r w:rsidRPr="00237781">
        <w:rPr>
          <w:rFonts w:ascii="Times New Roman" w:eastAsia="Times New Roman" w:hAnsi="Times New Roman" w:cs="Times New Roman"/>
          <w:color w:val="000000"/>
          <w:sz w:val="24"/>
          <w:szCs w:val="24"/>
          <w:lang w:eastAsia="tr-TR"/>
        </w:rPr>
        <w:t>Elmek</w:t>
      </w:r>
      <w:proofErr w:type="spellEnd"/>
      <w:r w:rsidRPr="00237781">
        <w:rPr>
          <w:rFonts w:ascii="Times New Roman" w:eastAsia="Times New Roman" w:hAnsi="Times New Roman" w:cs="Times New Roman"/>
          <w:color w:val="000000"/>
          <w:sz w:val="24"/>
          <w:szCs w:val="24"/>
          <w:lang w:eastAsia="tr-TR"/>
        </w:rPr>
        <w:t xml:space="preserve">/SMS) bildirilecektir. Bildirimi alan personel tercihinde belirttiği </w:t>
      </w:r>
      <w:proofErr w:type="spellStart"/>
      <w:proofErr w:type="gramStart"/>
      <w:r w:rsidRPr="00237781">
        <w:rPr>
          <w:rFonts w:ascii="Times New Roman" w:eastAsia="Times New Roman" w:hAnsi="Times New Roman" w:cs="Times New Roman"/>
          <w:color w:val="000000"/>
          <w:sz w:val="24"/>
          <w:szCs w:val="24"/>
          <w:lang w:eastAsia="tr-TR"/>
        </w:rPr>
        <w:t>Bkm.Fb</w:t>
      </w:r>
      <w:proofErr w:type="gramEnd"/>
      <w:r w:rsidRPr="00237781">
        <w:rPr>
          <w:rFonts w:ascii="Times New Roman" w:eastAsia="Times New Roman" w:hAnsi="Times New Roman" w:cs="Times New Roman"/>
          <w:color w:val="000000"/>
          <w:sz w:val="24"/>
          <w:szCs w:val="24"/>
          <w:lang w:eastAsia="tr-TR"/>
        </w:rPr>
        <w:t>.Md.lüğü</w:t>
      </w:r>
      <w:proofErr w:type="spellEnd"/>
      <w:r w:rsidRPr="00237781">
        <w:rPr>
          <w:rFonts w:ascii="Times New Roman" w:eastAsia="Times New Roman" w:hAnsi="Times New Roman" w:cs="Times New Roman"/>
          <w:color w:val="000000"/>
          <w:sz w:val="24"/>
          <w:szCs w:val="24"/>
          <w:lang w:eastAsia="tr-TR"/>
        </w:rPr>
        <w:t xml:space="preserve"> ile irtibata geçerek randevu alacak, eski silahı ve ruhsatını götürüp  yeni silahını alarak değişimi tamamlayacaktır. </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6.</w:t>
      </w:r>
      <w:r w:rsidRPr="00237781">
        <w:rPr>
          <w:rFonts w:ascii="Times New Roman" w:eastAsia="Times New Roman" w:hAnsi="Times New Roman" w:cs="Times New Roman"/>
          <w:color w:val="000000"/>
          <w:sz w:val="24"/>
          <w:szCs w:val="24"/>
          <w:lang w:eastAsia="tr-TR"/>
        </w:rPr>
        <w:tab/>
        <w:t>Tabanca üzerindeki bilgiler (</w:t>
      </w:r>
      <w:r w:rsidRPr="00237781">
        <w:rPr>
          <w:rFonts w:ascii="Times New Roman" w:eastAsia="Times New Roman" w:hAnsi="Times New Roman" w:cs="Times New Roman"/>
          <w:i/>
          <w:iCs/>
          <w:color w:val="000000"/>
          <w:sz w:val="24"/>
          <w:szCs w:val="24"/>
          <w:lang w:eastAsia="tr-TR"/>
        </w:rPr>
        <w:t>seri nu</w:t>
      </w:r>
      <w:proofErr w:type="gramStart"/>
      <w:r w:rsidRPr="00237781">
        <w:rPr>
          <w:rFonts w:ascii="Times New Roman" w:eastAsia="Times New Roman" w:hAnsi="Times New Roman" w:cs="Times New Roman"/>
          <w:i/>
          <w:iCs/>
          <w:color w:val="000000"/>
          <w:sz w:val="24"/>
          <w:szCs w:val="24"/>
          <w:lang w:eastAsia="tr-TR"/>
        </w:rPr>
        <w:t>.,</w:t>
      </w:r>
      <w:proofErr w:type="gramEnd"/>
      <w:r w:rsidRPr="00237781">
        <w:rPr>
          <w:rFonts w:ascii="Times New Roman" w:eastAsia="Times New Roman" w:hAnsi="Times New Roman" w:cs="Times New Roman"/>
          <w:i/>
          <w:iCs/>
          <w:color w:val="000000"/>
          <w:sz w:val="24"/>
          <w:szCs w:val="24"/>
          <w:lang w:eastAsia="tr-TR"/>
        </w:rPr>
        <w:t xml:space="preserve"> çap, marka vb</w:t>
      </w:r>
      <w:r w:rsidRPr="00237781">
        <w:rPr>
          <w:rFonts w:ascii="Times New Roman" w:eastAsia="Times New Roman" w:hAnsi="Times New Roman" w:cs="Times New Roman"/>
          <w:color w:val="000000"/>
          <w:sz w:val="24"/>
          <w:szCs w:val="24"/>
          <w:lang w:eastAsia="tr-TR"/>
        </w:rPr>
        <w:t xml:space="preserve">.) ile ruhsat üzerindeki bilgileri uyuşmayan personelin tabancası kayıtların düzeltilmesini müteakip değiştirilecektir. Kayıt düzeltme vb. diğer şahsi silah işlemlerine yönelik </w:t>
      </w:r>
      <w:proofErr w:type="spellStart"/>
      <w:r w:rsidRPr="00237781">
        <w:rPr>
          <w:rFonts w:ascii="Times New Roman" w:eastAsia="Times New Roman" w:hAnsi="Times New Roman" w:cs="Times New Roman"/>
          <w:color w:val="000000"/>
          <w:sz w:val="24"/>
          <w:szCs w:val="24"/>
          <w:lang w:eastAsia="tr-TR"/>
        </w:rPr>
        <w:t>K.K.K.lığı</w:t>
      </w:r>
      <w:proofErr w:type="spellEnd"/>
      <w:r w:rsidRPr="00237781">
        <w:rPr>
          <w:rFonts w:ascii="Times New Roman" w:eastAsia="Times New Roman" w:hAnsi="Times New Roman" w:cs="Times New Roman"/>
          <w:color w:val="000000"/>
          <w:sz w:val="24"/>
          <w:szCs w:val="24"/>
          <w:lang w:eastAsia="tr-TR"/>
        </w:rPr>
        <w:t xml:space="preserve"> internet </w:t>
      </w:r>
      <w:proofErr w:type="spellStart"/>
      <w:r w:rsidRPr="00237781">
        <w:rPr>
          <w:rFonts w:ascii="Times New Roman" w:eastAsia="Times New Roman" w:hAnsi="Times New Roman" w:cs="Times New Roman"/>
          <w:color w:val="000000"/>
          <w:sz w:val="24"/>
          <w:szCs w:val="24"/>
          <w:lang w:eastAsia="tr-TR"/>
        </w:rPr>
        <w:t>portalında</w:t>
      </w:r>
      <w:proofErr w:type="spellEnd"/>
      <w:r w:rsidRPr="00237781">
        <w:rPr>
          <w:rFonts w:ascii="Times New Roman" w:eastAsia="Times New Roman" w:hAnsi="Times New Roman" w:cs="Times New Roman"/>
          <w:color w:val="000000"/>
          <w:sz w:val="24"/>
          <w:szCs w:val="24"/>
          <w:lang w:eastAsia="tr-TR"/>
        </w:rPr>
        <w:t xml:space="preserve"> bilgi mevcuttur. </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7.</w:t>
      </w:r>
      <w:r w:rsidRPr="00237781">
        <w:rPr>
          <w:rFonts w:ascii="Times New Roman" w:eastAsia="Times New Roman" w:hAnsi="Times New Roman" w:cs="Times New Roman"/>
          <w:color w:val="000000"/>
          <w:sz w:val="24"/>
          <w:szCs w:val="24"/>
          <w:lang w:eastAsia="tr-TR"/>
        </w:rPr>
        <w:tab/>
        <w:t>Tabanca ile mermi verilmeyecek, Geçici Silah Taşıma İzin Belgesi (2 ay geçerli) verilecektir. </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8.</w:t>
      </w:r>
      <w:r w:rsidRPr="00237781">
        <w:rPr>
          <w:rFonts w:ascii="Times New Roman" w:eastAsia="Times New Roman" w:hAnsi="Times New Roman" w:cs="Times New Roman"/>
          <w:color w:val="000000"/>
          <w:sz w:val="24"/>
          <w:szCs w:val="24"/>
          <w:lang w:eastAsia="tr-TR"/>
        </w:rPr>
        <w:tab/>
        <w:t xml:space="preserve">Personelin teslim tesellüm evrakları </w:t>
      </w:r>
      <w:proofErr w:type="spellStart"/>
      <w:proofErr w:type="gramStart"/>
      <w:r w:rsidRPr="00237781">
        <w:rPr>
          <w:rFonts w:ascii="Times New Roman" w:eastAsia="Times New Roman" w:hAnsi="Times New Roman" w:cs="Times New Roman"/>
          <w:color w:val="000000"/>
          <w:sz w:val="24"/>
          <w:szCs w:val="24"/>
          <w:lang w:eastAsia="tr-TR"/>
        </w:rPr>
        <w:t>Bkm.Fb</w:t>
      </w:r>
      <w:proofErr w:type="gramEnd"/>
      <w:r w:rsidRPr="00237781">
        <w:rPr>
          <w:rFonts w:ascii="Times New Roman" w:eastAsia="Times New Roman" w:hAnsi="Times New Roman" w:cs="Times New Roman"/>
          <w:color w:val="000000"/>
          <w:sz w:val="24"/>
          <w:szCs w:val="24"/>
          <w:lang w:eastAsia="tr-TR"/>
        </w:rPr>
        <w:t>.Md.lüğü</w:t>
      </w:r>
      <w:proofErr w:type="spellEnd"/>
      <w:r w:rsidRPr="00237781">
        <w:rPr>
          <w:rFonts w:ascii="Times New Roman" w:eastAsia="Times New Roman" w:hAnsi="Times New Roman" w:cs="Times New Roman"/>
          <w:color w:val="000000"/>
          <w:sz w:val="24"/>
          <w:szCs w:val="24"/>
          <w:lang w:eastAsia="tr-TR"/>
        </w:rPr>
        <w:t xml:space="preserve"> tarafından haftada bir gün toplu olarak </w:t>
      </w:r>
      <w:proofErr w:type="spellStart"/>
      <w:r w:rsidRPr="00237781">
        <w:rPr>
          <w:rFonts w:ascii="Times New Roman" w:eastAsia="Times New Roman" w:hAnsi="Times New Roman" w:cs="Times New Roman"/>
          <w:color w:val="000000"/>
          <w:sz w:val="24"/>
          <w:szCs w:val="24"/>
          <w:lang w:eastAsia="tr-TR"/>
        </w:rPr>
        <w:t>K.K.K.lığına</w:t>
      </w:r>
      <w:proofErr w:type="spellEnd"/>
      <w:r w:rsidRPr="00237781">
        <w:rPr>
          <w:rFonts w:ascii="Times New Roman" w:eastAsia="Times New Roman" w:hAnsi="Times New Roman" w:cs="Times New Roman"/>
          <w:color w:val="000000"/>
          <w:sz w:val="24"/>
          <w:szCs w:val="24"/>
          <w:lang w:eastAsia="tr-TR"/>
        </w:rPr>
        <w:t xml:space="preserve"> gönderilecektir. </w:t>
      </w:r>
      <w:proofErr w:type="spellStart"/>
      <w:proofErr w:type="gramStart"/>
      <w:r w:rsidRPr="00237781">
        <w:rPr>
          <w:rFonts w:ascii="Times New Roman" w:eastAsia="Times New Roman" w:hAnsi="Times New Roman" w:cs="Times New Roman"/>
          <w:color w:val="000000"/>
          <w:sz w:val="24"/>
          <w:szCs w:val="24"/>
          <w:lang w:eastAsia="tr-TR"/>
        </w:rPr>
        <w:t>Slh.Ruh</w:t>
      </w:r>
      <w:proofErr w:type="gramEnd"/>
      <w:r w:rsidRPr="00237781">
        <w:rPr>
          <w:rFonts w:ascii="Times New Roman" w:eastAsia="Times New Roman" w:hAnsi="Times New Roman" w:cs="Times New Roman"/>
          <w:color w:val="000000"/>
          <w:sz w:val="24"/>
          <w:szCs w:val="24"/>
          <w:lang w:eastAsia="tr-TR"/>
        </w:rPr>
        <w:t>.Ş.Md.lüğü</w:t>
      </w:r>
      <w:proofErr w:type="spellEnd"/>
      <w:r w:rsidRPr="00237781">
        <w:rPr>
          <w:rFonts w:ascii="Times New Roman" w:eastAsia="Times New Roman" w:hAnsi="Times New Roman" w:cs="Times New Roman"/>
          <w:color w:val="000000"/>
          <w:sz w:val="24"/>
          <w:szCs w:val="24"/>
          <w:lang w:eastAsia="tr-TR"/>
        </w:rPr>
        <w:t xml:space="preserve"> tarafından envanter işlemini müteakip, ruhsat tanzim edilerek personelin adresine gönderilecektir. Ruhsatın gönderildiği personele iletişim araçları ile (Tel/E-Posta/SMS) bildirilecektir.</w:t>
      </w:r>
    </w:p>
    <w:p w:rsidR="00237781" w:rsidRPr="00237781" w:rsidRDefault="00237781" w:rsidP="00237781">
      <w:pPr>
        <w:spacing w:after="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9.</w:t>
      </w:r>
      <w:r w:rsidRPr="00237781">
        <w:rPr>
          <w:rFonts w:ascii="Times New Roman" w:eastAsia="Times New Roman" w:hAnsi="Times New Roman" w:cs="Times New Roman"/>
          <w:color w:val="000000"/>
          <w:sz w:val="24"/>
          <w:szCs w:val="24"/>
          <w:lang w:eastAsia="tr-TR"/>
        </w:rPr>
        <w:tab/>
        <w:t>Değişim formunun ve 3’üncü madde de belirtilen ruhsat hak sahipliğini düzenleyen mevzuatın detaylı incelenmesi, işlemlerin etkin ve verimli yürütülmesi açısından önem arz etmektedir.</w:t>
      </w:r>
    </w:p>
    <w:p w:rsidR="00237781" w:rsidRPr="00237781" w:rsidRDefault="00237781" w:rsidP="00237781">
      <w:pPr>
        <w:spacing w:after="0" w:line="240" w:lineRule="auto"/>
        <w:rPr>
          <w:rFonts w:ascii="Times New Roman" w:eastAsia="Times New Roman" w:hAnsi="Times New Roman" w:cs="Times New Roman"/>
          <w:sz w:val="24"/>
          <w:szCs w:val="24"/>
          <w:lang w:eastAsia="tr-TR"/>
        </w:rPr>
      </w:pPr>
    </w:p>
    <w:p w:rsidR="00237781" w:rsidRPr="00237781" w:rsidRDefault="00237781" w:rsidP="00237781">
      <w:pPr>
        <w:spacing w:after="16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70C0"/>
          <w:sz w:val="24"/>
          <w:szCs w:val="24"/>
          <w:lang w:eastAsia="tr-TR"/>
        </w:rPr>
        <w:t>Teçhizat Tabanca Değişim Talep Formuna ulaşmak için tıklayın…</w:t>
      </w:r>
    </w:p>
    <w:p w:rsidR="00237781" w:rsidRPr="00237781" w:rsidRDefault="00237781" w:rsidP="00237781">
      <w:pPr>
        <w:spacing w:after="160" w:line="240" w:lineRule="auto"/>
        <w:jc w:val="both"/>
        <w:rPr>
          <w:rFonts w:ascii="Times New Roman" w:eastAsia="Times New Roman" w:hAnsi="Times New Roman" w:cs="Times New Roman"/>
          <w:sz w:val="24"/>
          <w:szCs w:val="24"/>
          <w:lang w:eastAsia="tr-TR"/>
        </w:rPr>
      </w:pPr>
      <w:r w:rsidRPr="00237781">
        <w:rPr>
          <w:rFonts w:ascii="Times New Roman" w:eastAsia="Times New Roman" w:hAnsi="Times New Roman" w:cs="Times New Roman"/>
          <w:color w:val="000000"/>
          <w:sz w:val="24"/>
          <w:szCs w:val="24"/>
          <w:lang w:eastAsia="tr-TR"/>
        </w:rPr>
        <w:t>NOT: Formu arkalı önlü çıktı alınız.</w:t>
      </w:r>
    </w:p>
    <w:p w:rsidR="00AE40DA" w:rsidRDefault="00AE40DA"/>
    <w:p w:rsidR="00237781" w:rsidRDefault="00237781"/>
    <w:p w:rsidR="00237781" w:rsidRDefault="00237781"/>
    <w:p w:rsidR="00237781" w:rsidRDefault="00237781"/>
    <w:tbl>
      <w:tblPr>
        <w:tblW w:w="9747" w:type="dxa"/>
        <w:tblLayout w:type="fixed"/>
        <w:tblCellMar>
          <w:top w:w="15" w:type="dxa"/>
          <w:left w:w="15" w:type="dxa"/>
          <w:bottom w:w="15" w:type="dxa"/>
          <w:right w:w="15" w:type="dxa"/>
        </w:tblCellMar>
        <w:tblLook w:val="04A0" w:firstRow="1" w:lastRow="0" w:firstColumn="1" w:lastColumn="0" w:noHBand="0" w:noVBand="1"/>
      </w:tblPr>
      <w:tblGrid>
        <w:gridCol w:w="409"/>
        <w:gridCol w:w="125"/>
        <w:gridCol w:w="1395"/>
        <w:gridCol w:w="3757"/>
        <w:gridCol w:w="2172"/>
        <w:gridCol w:w="1889"/>
      </w:tblGrid>
      <w:tr w:rsidR="00237781" w:rsidRPr="00237781" w:rsidTr="00237781">
        <w:trPr>
          <w:trHeight w:val="720"/>
        </w:trPr>
        <w:tc>
          <w:tcPr>
            <w:tcW w:w="974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jc w:val="center"/>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8"/>
                <w:szCs w:val="28"/>
                <w:lang w:eastAsia="tr-TR"/>
              </w:rPr>
              <w:lastRenderedPageBreak/>
              <w:t>EMEKLİ PERSONEL TEÇHİZAT TABANCA DEĞİŞİM TALEP FORMU</w:t>
            </w:r>
          </w:p>
        </w:tc>
      </w:tr>
      <w:tr w:rsidR="00237781" w:rsidRPr="00237781" w:rsidTr="00237781">
        <w:trPr>
          <w:trHeight w:val="520"/>
        </w:trPr>
        <w:tc>
          <w:tcPr>
            <w:tcW w:w="409"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SN</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Personel Bilgileri</w:t>
            </w:r>
          </w:p>
        </w:tc>
        <w:tc>
          <w:tcPr>
            <w:tcW w:w="3757"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w:t>
            </w:r>
          </w:p>
        </w:tc>
        <w:tc>
          <w:tcPr>
            <w:tcW w:w="2172"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hideMark/>
          </w:tcPr>
          <w:p w:rsidR="00237781" w:rsidRPr="00237781" w:rsidRDefault="00237781" w:rsidP="00237781">
            <w:pPr>
              <w:spacing w:after="0" w:line="240" w:lineRule="auto"/>
              <w:jc w:val="center"/>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xml:space="preserve">Teçhizat </w:t>
            </w:r>
            <w:r w:rsidRPr="00237781">
              <w:rPr>
                <w:rFonts w:ascii="Calibri" w:eastAsia="Times New Roman" w:hAnsi="Calibri" w:cs="Times New Roman"/>
                <w:b/>
                <w:bCs/>
                <w:color w:val="000000"/>
                <w:sz w:val="20"/>
                <w:szCs w:val="20"/>
                <w:lang w:eastAsia="tr-TR"/>
              </w:rPr>
              <w:br/>
              <w:t>Tabanca Bilgileri</w:t>
            </w:r>
          </w:p>
        </w:tc>
        <w:tc>
          <w:tcPr>
            <w:tcW w:w="1889"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w:t>
            </w:r>
          </w:p>
        </w:tc>
      </w:tr>
      <w:tr w:rsidR="00237781" w:rsidRPr="00237781" w:rsidTr="00237781">
        <w:trPr>
          <w:trHeight w:val="4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1</w:t>
            </w:r>
          </w:p>
        </w:tc>
        <w:tc>
          <w:tcPr>
            <w:tcW w:w="15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proofErr w:type="spellStart"/>
            <w:r w:rsidRPr="00237781">
              <w:rPr>
                <w:rFonts w:ascii="Calibri" w:eastAsia="Times New Roman" w:hAnsi="Calibri" w:cs="Times New Roman"/>
                <w:b/>
                <w:bCs/>
                <w:color w:val="000000"/>
                <w:sz w:val="20"/>
                <w:szCs w:val="20"/>
                <w:lang w:eastAsia="tr-TR"/>
              </w:rPr>
              <w:t>T.C.Kimlik</w:t>
            </w:r>
            <w:proofErr w:type="spellEnd"/>
            <w:r w:rsidRPr="00237781">
              <w:rPr>
                <w:rFonts w:ascii="Calibri" w:eastAsia="Times New Roman" w:hAnsi="Calibri" w:cs="Times New Roman"/>
                <w:b/>
                <w:bCs/>
                <w:color w:val="000000"/>
                <w:sz w:val="20"/>
                <w:szCs w:val="20"/>
                <w:lang w:eastAsia="tr-TR"/>
              </w:rPr>
              <w:t xml:space="preserve"> Nu.</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Seri Nu.</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w:t>
            </w:r>
          </w:p>
        </w:tc>
      </w:tr>
      <w:tr w:rsidR="00237781" w:rsidRPr="00237781" w:rsidTr="00237781">
        <w:trPr>
          <w:trHeight w:val="42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2</w:t>
            </w:r>
          </w:p>
        </w:tc>
        <w:tc>
          <w:tcPr>
            <w:tcW w:w="15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Adı Soyadı</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Markası</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w:t>
            </w:r>
          </w:p>
        </w:tc>
      </w:tr>
      <w:tr w:rsidR="00237781" w:rsidRPr="00237781" w:rsidTr="00237781">
        <w:trPr>
          <w:trHeight w:val="4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3</w:t>
            </w:r>
          </w:p>
        </w:tc>
        <w:tc>
          <w:tcPr>
            <w:tcW w:w="15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Rütbesi</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Çapı</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w:t>
            </w:r>
          </w:p>
        </w:tc>
      </w:tr>
      <w:tr w:rsidR="00237781" w:rsidRPr="00237781" w:rsidTr="00237781">
        <w:trPr>
          <w:trHeight w:val="4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4</w:t>
            </w:r>
          </w:p>
        </w:tc>
        <w:tc>
          <w:tcPr>
            <w:tcW w:w="15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Sicil Nu</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Ruhsat Nu.</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w:t>
            </w:r>
          </w:p>
        </w:tc>
      </w:tr>
      <w:tr w:rsidR="00237781" w:rsidRPr="00237781" w:rsidTr="00237781">
        <w:trPr>
          <w:trHeight w:val="4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5</w:t>
            </w:r>
          </w:p>
        </w:tc>
        <w:tc>
          <w:tcPr>
            <w:tcW w:w="15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Emeklilik Tarihi</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proofErr w:type="spellStart"/>
            <w:proofErr w:type="gramStart"/>
            <w:r w:rsidRPr="00237781">
              <w:rPr>
                <w:rFonts w:ascii="Calibri" w:eastAsia="Times New Roman" w:hAnsi="Calibri" w:cs="Times New Roman"/>
                <w:color w:val="000000"/>
                <w:sz w:val="20"/>
                <w:szCs w:val="20"/>
                <w:lang w:eastAsia="tr-TR"/>
              </w:rPr>
              <w:t>Tab.Seri</w:t>
            </w:r>
            <w:proofErr w:type="spellEnd"/>
            <w:proofErr w:type="gramEnd"/>
            <w:r w:rsidRPr="00237781">
              <w:rPr>
                <w:rFonts w:ascii="Calibri" w:eastAsia="Times New Roman" w:hAnsi="Calibri" w:cs="Times New Roman"/>
                <w:color w:val="000000"/>
                <w:sz w:val="20"/>
                <w:szCs w:val="20"/>
                <w:lang w:eastAsia="tr-TR"/>
              </w:rPr>
              <w:t xml:space="preserve"> Nu. Ruhsat ile uyumlu mu?</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w:t>
            </w:r>
          </w:p>
        </w:tc>
      </w:tr>
      <w:tr w:rsidR="00237781" w:rsidRPr="00237781" w:rsidTr="00237781">
        <w:trPr>
          <w:trHeight w:val="46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6</w:t>
            </w:r>
          </w:p>
        </w:tc>
        <w:tc>
          <w:tcPr>
            <w:tcW w:w="15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İkamet Adresi</w:t>
            </w:r>
          </w:p>
        </w:tc>
        <w:tc>
          <w:tcPr>
            <w:tcW w:w="78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w:t>
            </w:r>
          </w:p>
        </w:tc>
      </w:tr>
      <w:tr w:rsidR="00237781" w:rsidRPr="00237781" w:rsidTr="00237781">
        <w:trPr>
          <w:trHeight w:val="42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7</w:t>
            </w:r>
          </w:p>
        </w:tc>
        <w:tc>
          <w:tcPr>
            <w:tcW w:w="15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proofErr w:type="spellStart"/>
            <w:proofErr w:type="gramStart"/>
            <w:r w:rsidRPr="00237781">
              <w:rPr>
                <w:rFonts w:ascii="Calibri" w:eastAsia="Times New Roman" w:hAnsi="Calibri" w:cs="Times New Roman"/>
                <w:b/>
                <w:bCs/>
                <w:color w:val="000000"/>
                <w:sz w:val="20"/>
                <w:szCs w:val="20"/>
                <w:lang w:eastAsia="tr-TR"/>
              </w:rPr>
              <w:t>Tel.Nu</w:t>
            </w:r>
            <w:proofErr w:type="spellEnd"/>
            <w:proofErr w:type="gramEnd"/>
            <w:r w:rsidRPr="00237781">
              <w:rPr>
                <w:rFonts w:ascii="Calibri" w:eastAsia="Times New Roman" w:hAnsi="Calibri" w:cs="Times New Roman"/>
                <w:b/>
                <w:bCs/>
                <w:color w:val="000000"/>
                <w:sz w:val="20"/>
                <w:szCs w:val="20"/>
                <w:lang w:eastAsia="tr-TR"/>
              </w:rPr>
              <w:t>.</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İkamet Ettiği İl</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w:t>
            </w:r>
          </w:p>
        </w:tc>
      </w:tr>
      <w:tr w:rsidR="00237781" w:rsidRPr="00237781" w:rsidTr="00237781">
        <w:trPr>
          <w:trHeight w:val="4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8</w:t>
            </w:r>
          </w:p>
        </w:tc>
        <w:tc>
          <w:tcPr>
            <w:tcW w:w="15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E Posta</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FF0000"/>
                <w:sz w:val="20"/>
                <w:szCs w:val="20"/>
                <w:lang w:eastAsia="tr-TR"/>
              </w:rPr>
              <w:t>Tercih (Değişim  Yapmak İstenen İl)</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w:t>
            </w:r>
          </w:p>
        </w:tc>
      </w:tr>
      <w:tr w:rsidR="00237781" w:rsidRPr="00237781" w:rsidTr="00237781">
        <w:trPr>
          <w:trHeight w:val="46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w:t>
            </w:r>
          </w:p>
        </w:tc>
        <w:tc>
          <w:tcPr>
            <w:tcW w:w="15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Diğer/Not</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Hak Sahipleri</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16 Şubat 2013 tarihinde görevde olan personel</w:t>
            </w:r>
          </w:p>
        </w:tc>
      </w:tr>
      <w:tr w:rsidR="00237781" w:rsidRPr="00237781" w:rsidTr="00237781">
        <w:trPr>
          <w:trHeight w:val="400"/>
        </w:trPr>
        <w:tc>
          <w:tcPr>
            <w:tcW w:w="974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jc w:val="center"/>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xml:space="preserve">Değişim Yapılacak Şehir ve Saymanlık Bilgileri </w:t>
            </w:r>
            <w:r w:rsidRPr="00237781">
              <w:rPr>
                <w:rFonts w:ascii="Calibri" w:eastAsia="Times New Roman" w:hAnsi="Calibri" w:cs="Times New Roman"/>
                <w:b/>
                <w:bCs/>
                <w:i/>
                <w:iCs/>
                <w:color w:val="000000"/>
                <w:sz w:val="20"/>
                <w:szCs w:val="20"/>
                <w:lang w:eastAsia="tr-TR"/>
              </w:rPr>
              <w:t>(Tek şehir tercih edilebilir)</w:t>
            </w:r>
          </w:p>
        </w:tc>
      </w:tr>
      <w:tr w:rsidR="00237781" w:rsidRPr="00237781" w:rsidTr="00237781">
        <w:trPr>
          <w:trHeight w:val="580"/>
        </w:trPr>
        <w:tc>
          <w:tcPr>
            <w:tcW w:w="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jc w:val="center"/>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SN</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jc w:val="center"/>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Tercih Edilecek Şehirler</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jc w:val="center"/>
              <w:rPr>
                <w:rFonts w:ascii="Times New Roman" w:eastAsia="Times New Roman" w:hAnsi="Times New Roman" w:cs="Times New Roman"/>
                <w:sz w:val="24"/>
                <w:szCs w:val="24"/>
                <w:lang w:eastAsia="tr-TR"/>
              </w:rPr>
            </w:pPr>
            <w:proofErr w:type="spellStart"/>
            <w:proofErr w:type="gramStart"/>
            <w:r w:rsidRPr="00237781">
              <w:rPr>
                <w:rFonts w:ascii="Calibri" w:eastAsia="Times New Roman" w:hAnsi="Calibri" w:cs="Times New Roman"/>
                <w:b/>
                <w:bCs/>
                <w:color w:val="000000"/>
                <w:sz w:val="20"/>
                <w:szCs w:val="20"/>
                <w:lang w:eastAsia="tr-TR"/>
              </w:rPr>
              <w:t>Bkm.Fb</w:t>
            </w:r>
            <w:proofErr w:type="gramEnd"/>
            <w:r w:rsidRPr="00237781">
              <w:rPr>
                <w:rFonts w:ascii="Calibri" w:eastAsia="Times New Roman" w:hAnsi="Calibri" w:cs="Times New Roman"/>
                <w:b/>
                <w:bCs/>
                <w:color w:val="000000"/>
                <w:sz w:val="20"/>
                <w:szCs w:val="20"/>
                <w:lang w:eastAsia="tr-TR"/>
              </w:rPr>
              <w:t>.Md.lüğü</w:t>
            </w:r>
            <w:proofErr w:type="spellEnd"/>
            <w:r w:rsidRPr="00237781">
              <w:rPr>
                <w:rFonts w:ascii="Calibri" w:eastAsia="Times New Roman" w:hAnsi="Calibri" w:cs="Times New Roman"/>
                <w:b/>
                <w:bCs/>
                <w:color w:val="000000"/>
                <w:sz w:val="20"/>
                <w:szCs w:val="20"/>
                <w:lang w:eastAsia="tr-TR"/>
              </w:rPr>
              <w:t xml:space="preserve">/ </w:t>
            </w:r>
            <w:proofErr w:type="spellStart"/>
            <w:r w:rsidRPr="00237781">
              <w:rPr>
                <w:rFonts w:ascii="Calibri" w:eastAsia="Times New Roman" w:hAnsi="Calibri" w:cs="Times New Roman"/>
                <w:b/>
                <w:bCs/>
                <w:color w:val="000000"/>
                <w:sz w:val="20"/>
                <w:szCs w:val="20"/>
                <w:lang w:eastAsia="tr-TR"/>
              </w:rPr>
              <w:t>Sym.Kod</w:t>
            </w:r>
            <w:proofErr w:type="spellEnd"/>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jc w:val="center"/>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xml:space="preserve">İrtibat </w:t>
            </w:r>
            <w:proofErr w:type="spellStart"/>
            <w:proofErr w:type="gramStart"/>
            <w:r w:rsidRPr="00237781">
              <w:rPr>
                <w:rFonts w:ascii="Calibri" w:eastAsia="Times New Roman" w:hAnsi="Calibri" w:cs="Times New Roman"/>
                <w:b/>
                <w:bCs/>
                <w:color w:val="000000"/>
                <w:sz w:val="20"/>
                <w:szCs w:val="20"/>
                <w:lang w:eastAsia="tr-TR"/>
              </w:rPr>
              <w:t>Tel.Nu</w:t>
            </w:r>
            <w:proofErr w:type="spellEnd"/>
            <w:proofErr w:type="gramEnd"/>
            <w:r w:rsidRPr="00237781">
              <w:rPr>
                <w:rFonts w:ascii="Calibri" w:eastAsia="Times New Roman" w:hAnsi="Calibri" w:cs="Times New Roman"/>
                <w:b/>
                <w:bCs/>
                <w:color w:val="000000"/>
                <w:sz w:val="20"/>
                <w:szCs w:val="20"/>
                <w:lang w:eastAsia="tr-TR"/>
              </w:rPr>
              <w:t>.</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jc w:val="center"/>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 xml:space="preserve">İrtibat </w:t>
            </w:r>
            <w:proofErr w:type="gramStart"/>
            <w:r w:rsidRPr="00237781">
              <w:rPr>
                <w:rFonts w:ascii="Calibri" w:eastAsia="Times New Roman" w:hAnsi="Calibri" w:cs="Times New Roman"/>
                <w:b/>
                <w:bCs/>
                <w:color w:val="000000"/>
                <w:sz w:val="20"/>
                <w:szCs w:val="20"/>
                <w:lang w:eastAsia="tr-TR"/>
              </w:rPr>
              <w:t>Tel.Nu</w:t>
            </w:r>
            <w:proofErr w:type="gramEnd"/>
            <w:r w:rsidRPr="00237781">
              <w:rPr>
                <w:rFonts w:ascii="Calibri" w:eastAsia="Times New Roman" w:hAnsi="Calibri" w:cs="Times New Roman"/>
                <w:b/>
                <w:bCs/>
                <w:color w:val="000000"/>
                <w:sz w:val="20"/>
                <w:szCs w:val="20"/>
                <w:lang w:eastAsia="tr-TR"/>
              </w:rPr>
              <w:t>.2</w:t>
            </w:r>
          </w:p>
        </w:tc>
      </w:tr>
      <w:tr w:rsidR="00237781" w:rsidRPr="00237781" w:rsidTr="00237781">
        <w:trPr>
          <w:trHeight w:val="340"/>
        </w:trPr>
        <w:tc>
          <w:tcPr>
            <w:tcW w:w="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1</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Pr>
                <w:rFonts w:ascii="Calibri" w:eastAsia="Times New Roman" w:hAnsi="Calibri" w:cs="Times New Roman"/>
                <w:color w:val="000000"/>
                <w:sz w:val="20"/>
                <w:szCs w:val="20"/>
                <w:lang w:eastAsia="tr-TR"/>
              </w:rPr>
              <w:t>Ankara</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xml:space="preserve">45'inci </w:t>
            </w:r>
            <w:proofErr w:type="spellStart"/>
            <w:proofErr w:type="gramStart"/>
            <w:r w:rsidRPr="00237781">
              <w:rPr>
                <w:rFonts w:ascii="Calibri" w:eastAsia="Times New Roman" w:hAnsi="Calibri" w:cs="Times New Roman"/>
                <w:color w:val="000000"/>
                <w:sz w:val="20"/>
                <w:szCs w:val="20"/>
                <w:lang w:eastAsia="tr-TR"/>
              </w:rPr>
              <w:t>Bkm.Fb</w:t>
            </w:r>
            <w:proofErr w:type="gramEnd"/>
            <w:r w:rsidRPr="00237781">
              <w:rPr>
                <w:rFonts w:ascii="Calibri" w:eastAsia="Times New Roman" w:hAnsi="Calibri" w:cs="Times New Roman"/>
                <w:color w:val="000000"/>
                <w:sz w:val="20"/>
                <w:szCs w:val="20"/>
                <w:lang w:eastAsia="tr-TR"/>
              </w:rPr>
              <w:t>.Md.lüğü</w:t>
            </w:r>
            <w:proofErr w:type="spellEnd"/>
            <w:r w:rsidRPr="00237781">
              <w:rPr>
                <w:rFonts w:ascii="Calibri" w:eastAsia="Times New Roman" w:hAnsi="Calibri" w:cs="Times New Roman"/>
                <w:color w:val="000000"/>
                <w:sz w:val="20"/>
                <w:szCs w:val="20"/>
                <w:lang w:eastAsia="tr-TR"/>
              </w:rPr>
              <w:t>/Etimesgut   /PHH</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0(312) 249 1101 </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0(312) 249 1102</w:t>
            </w:r>
          </w:p>
        </w:tc>
      </w:tr>
      <w:tr w:rsidR="00237781" w:rsidRPr="00237781" w:rsidTr="00237781">
        <w:trPr>
          <w:trHeight w:val="340"/>
        </w:trPr>
        <w:tc>
          <w:tcPr>
            <w:tcW w:w="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2</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Pr>
                <w:rFonts w:ascii="Calibri" w:eastAsia="Times New Roman" w:hAnsi="Calibri" w:cs="Times New Roman"/>
                <w:color w:val="000000"/>
                <w:sz w:val="20"/>
                <w:szCs w:val="20"/>
                <w:lang w:eastAsia="tr-TR"/>
              </w:rPr>
              <w:t>Ankara</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xml:space="preserve">4'üncü Ana </w:t>
            </w:r>
            <w:proofErr w:type="spellStart"/>
            <w:proofErr w:type="gramStart"/>
            <w:r w:rsidRPr="00237781">
              <w:rPr>
                <w:rFonts w:ascii="Calibri" w:eastAsia="Times New Roman" w:hAnsi="Calibri" w:cs="Times New Roman"/>
                <w:color w:val="000000"/>
                <w:sz w:val="20"/>
                <w:szCs w:val="20"/>
                <w:lang w:eastAsia="tr-TR"/>
              </w:rPr>
              <w:t>Bkm.Fb</w:t>
            </w:r>
            <w:proofErr w:type="gramEnd"/>
            <w:r w:rsidRPr="00237781">
              <w:rPr>
                <w:rFonts w:ascii="Calibri" w:eastAsia="Times New Roman" w:hAnsi="Calibri" w:cs="Times New Roman"/>
                <w:color w:val="000000"/>
                <w:sz w:val="20"/>
                <w:szCs w:val="20"/>
                <w:lang w:eastAsia="tr-TR"/>
              </w:rPr>
              <w:t>.Md.lüğü</w:t>
            </w:r>
            <w:proofErr w:type="spellEnd"/>
            <w:r w:rsidRPr="00237781">
              <w:rPr>
                <w:rFonts w:ascii="Calibri" w:eastAsia="Times New Roman" w:hAnsi="Calibri" w:cs="Times New Roman"/>
                <w:color w:val="000000"/>
                <w:sz w:val="20"/>
                <w:szCs w:val="20"/>
                <w:lang w:eastAsia="tr-TR"/>
              </w:rPr>
              <w:t>/Etimesgut  /PHD</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0(312) 244 6668</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0(312) 244 6669</w:t>
            </w:r>
          </w:p>
        </w:tc>
      </w:tr>
      <w:tr w:rsidR="00237781" w:rsidRPr="00237781" w:rsidTr="00237781">
        <w:trPr>
          <w:trHeight w:val="340"/>
        </w:trPr>
        <w:tc>
          <w:tcPr>
            <w:tcW w:w="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3</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İstanbul</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xml:space="preserve">41'inci </w:t>
            </w:r>
            <w:proofErr w:type="spellStart"/>
            <w:proofErr w:type="gramStart"/>
            <w:r w:rsidRPr="00237781">
              <w:rPr>
                <w:rFonts w:ascii="Calibri" w:eastAsia="Times New Roman" w:hAnsi="Calibri" w:cs="Times New Roman"/>
                <w:color w:val="000000"/>
                <w:sz w:val="20"/>
                <w:szCs w:val="20"/>
                <w:lang w:eastAsia="tr-TR"/>
              </w:rPr>
              <w:t>Bkm.Fb</w:t>
            </w:r>
            <w:proofErr w:type="gramEnd"/>
            <w:r w:rsidRPr="00237781">
              <w:rPr>
                <w:rFonts w:ascii="Calibri" w:eastAsia="Times New Roman" w:hAnsi="Calibri" w:cs="Times New Roman"/>
                <w:color w:val="000000"/>
                <w:sz w:val="20"/>
                <w:szCs w:val="20"/>
                <w:lang w:eastAsia="tr-TR"/>
              </w:rPr>
              <w:t>.Md.lüğü</w:t>
            </w:r>
            <w:proofErr w:type="spellEnd"/>
            <w:r w:rsidRPr="00237781">
              <w:rPr>
                <w:rFonts w:ascii="Calibri" w:eastAsia="Times New Roman" w:hAnsi="Calibri" w:cs="Times New Roman"/>
                <w:color w:val="000000"/>
                <w:sz w:val="20"/>
                <w:szCs w:val="20"/>
                <w:lang w:eastAsia="tr-TR"/>
              </w:rPr>
              <w:t>/Tuzla  /PHS</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0(216) 395 1015</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0(216) 395 9870</w:t>
            </w:r>
          </w:p>
        </w:tc>
      </w:tr>
      <w:tr w:rsidR="00237781" w:rsidRPr="00237781" w:rsidTr="00237781">
        <w:trPr>
          <w:trHeight w:val="340"/>
        </w:trPr>
        <w:tc>
          <w:tcPr>
            <w:tcW w:w="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4</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İzmir</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xml:space="preserve">44'üncü </w:t>
            </w:r>
            <w:proofErr w:type="spellStart"/>
            <w:proofErr w:type="gramStart"/>
            <w:r w:rsidRPr="00237781">
              <w:rPr>
                <w:rFonts w:ascii="Calibri" w:eastAsia="Times New Roman" w:hAnsi="Calibri" w:cs="Times New Roman"/>
                <w:color w:val="000000"/>
                <w:sz w:val="20"/>
                <w:szCs w:val="20"/>
                <w:lang w:eastAsia="tr-TR"/>
              </w:rPr>
              <w:t>Bkm.Fb</w:t>
            </w:r>
            <w:proofErr w:type="gramEnd"/>
            <w:r w:rsidRPr="00237781">
              <w:rPr>
                <w:rFonts w:ascii="Calibri" w:eastAsia="Times New Roman" w:hAnsi="Calibri" w:cs="Times New Roman"/>
                <w:color w:val="000000"/>
                <w:sz w:val="20"/>
                <w:szCs w:val="20"/>
                <w:lang w:eastAsia="tr-TR"/>
              </w:rPr>
              <w:t>.Md.lüğü</w:t>
            </w:r>
            <w:proofErr w:type="spellEnd"/>
            <w:r w:rsidRPr="00237781">
              <w:rPr>
                <w:rFonts w:ascii="Calibri" w:eastAsia="Times New Roman" w:hAnsi="Calibri" w:cs="Times New Roman"/>
                <w:color w:val="000000"/>
                <w:sz w:val="20"/>
                <w:szCs w:val="20"/>
                <w:lang w:eastAsia="tr-TR"/>
              </w:rPr>
              <w:t>/Yenişehir  /PHI</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0(232) 433 6664</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w:t>
            </w:r>
          </w:p>
        </w:tc>
      </w:tr>
      <w:tr w:rsidR="00237781" w:rsidRPr="00237781" w:rsidTr="00237781">
        <w:trPr>
          <w:trHeight w:val="340"/>
        </w:trPr>
        <w:tc>
          <w:tcPr>
            <w:tcW w:w="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5</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Çorlu</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xml:space="preserve">43'üncü </w:t>
            </w:r>
            <w:proofErr w:type="spellStart"/>
            <w:proofErr w:type="gramStart"/>
            <w:r w:rsidRPr="00237781">
              <w:rPr>
                <w:rFonts w:ascii="Calibri" w:eastAsia="Times New Roman" w:hAnsi="Calibri" w:cs="Times New Roman"/>
                <w:color w:val="000000"/>
                <w:sz w:val="20"/>
                <w:szCs w:val="20"/>
                <w:lang w:eastAsia="tr-TR"/>
              </w:rPr>
              <w:t>Bkm.Fb</w:t>
            </w:r>
            <w:proofErr w:type="gramEnd"/>
            <w:r w:rsidRPr="00237781">
              <w:rPr>
                <w:rFonts w:ascii="Calibri" w:eastAsia="Times New Roman" w:hAnsi="Calibri" w:cs="Times New Roman"/>
                <w:color w:val="000000"/>
                <w:sz w:val="20"/>
                <w:szCs w:val="20"/>
                <w:lang w:eastAsia="tr-TR"/>
              </w:rPr>
              <w:t>.Md.lüğü</w:t>
            </w:r>
            <w:proofErr w:type="spellEnd"/>
            <w:r w:rsidRPr="00237781">
              <w:rPr>
                <w:rFonts w:ascii="Calibri" w:eastAsia="Times New Roman" w:hAnsi="Calibri" w:cs="Times New Roman"/>
                <w:color w:val="000000"/>
                <w:sz w:val="20"/>
                <w:szCs w:val="20"/>
                <w:lang w:eastAsia="tr-TR"/>
              </w:rPr>
              <w:t>  /PGR</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0(282) 6854419</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0(282) 685 4393</w:t>
            </w:r>
          </w:p>
        </w:tc>
      </w:tr>
      <w:tr w:rsidR="00237781" w:rsidRPr="00237781" w:rsidTr="00237781">
        <w:trPr>
          <w:trHeight w:val="340"/>
        </w:trPr>
        <w:tc>
          <w:tcPr>
            <w:tcW w:w="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6</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Konya</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xml:space="preserve">56'ncı </w:t>
            </w:r>
            <w:proofErr w:type="spellStart"/>
            <w:proofErr w:type="gramStart"/>
            <w:r w:rsidRPr="00237781">
              <w:rPr>
                <w:rFonts w:ascii="Calibri" w:eastAsia="Times New Roman" w:hAnsi="Calibri" w:cs="Times New Roman"/>
                <w:color w:val="000000"/>
                <w:sz w:val="20"/>
                <w:szCs w:val="20"/>
                <w:lang w:eastAsia="tr-TR"/>
              </w:rPr>
              <w:t>Bkm.Fb</w:t>
            </w:r>
            <w:proofErr w:type="gramEnd"/>
            <w:r w:rsidRPr="00237781">
              <w:rPr>
                <w:rFonts w:ascii="Calibri" w:eastAsia="Times New Roman" w:hAnsi="Calibri" w:cs="Times New Roman"/>
                <w:color w:val="000000"/>
                <w:sz w:val="20"/>
                <w:szCs w:val="20"/>
                <w:lang w:eastAsia="tr-TR"/>
              </w:rPr>
              <w:t>.Md.lüğü</w:t>
            </w:r>
            <w:proofErr w:type="spellEnd"/>
            <w:r w:rsidRPr="00237781">
              <w:rPr>
                <w:rFonts w:ascii="Calibri" w:eastAsia="Times New Roman" w:hAnsi="Calibri" w:cs="Times New Roman"/>
                <w:color w:val="000000"/>
                <w:sz w:val="20"/>
                <w:szCs w:val="20"/>
                <w:lang w:eastAsia="tr-TR"/>
              </w:rPr>
              <w:t>/Meram  /PHJ</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0(332) 324 2099</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w:t>
            </w:r>
          </w:p>
        </w:tc>
      </w:tr>
      <w:tr w:rsidR="00237781" w:rsidRPr="00237781" w:rsidTr="00237781">
        <w:trPr>
          <w:trHeight w:val="340"/>
        </w:trPr>
        <w:tc>
          <w:tcPr>
            <w:tcW w:w="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7</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Elazığ</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xml:space="preserve">54'üncü </w:t>
            </w:r>
            <w:proofErr w:type="spellStart"/>
            <w:proofErr w:type="gramStart"/>
            <w:r w:rsidRPr="00237781">
              <w:rPr>
                <w:rFonts w:ascii="Calibri" w:eastAsia="Times New Roman" w:hAnsi="Calibri" w:cs="Times New Roman"/>
                <w:color w:val="000000"/>
                <w:sz w:val="20"/>
                <w:szCs w:val="20"/>
                <w:lang w:eastAsia="tr-TR"/>
              </w:rPr>
              <w:t>Bkm.Fb</w:t>
            </w:r>
            <w:proofErr w:type="gramEnd"/>
            <w:r w:rsidRPr="00237781">
              <w:rPr>
                <w:rFonts w:ascii="Calibri" w:eastAsia="Times New Roman" w:hAnsi="Calibri" w:cs="Times New Roman"/>
                <w:color w:val="000000"/>
                <w:sz w:val="20"/>
                <w:szCs w:val="20"/>
                <w:lang w:eastAsia="tr-TR"/>
              </w:rPr>
              <w:t>.Md.lüğü</w:t>
            </w:r>
            <w:proofErr w:type="spellEnd"/>
            <w:r w:rsidRPr="00237781">
              <w:rPr>
                <w:rFonts w:ascii="Calibri" w:eastAsia="Times New Roman" w:hAnsi="Calibri" w:cs="Times New Roman"/>
                <w:color w:val="000000"/>
                <w:sz w:val="20"/>
                <w:szCs w:val="20"/>
                <w:lang w:eastAsia="tr-TR"/>
              </w:rPr>
              <w:t>  /PHE</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0(424) 233 1151</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w:t>
            </w:r>
          </w:p>
        </w:tc>
      </w:tr>
      <w:tr w:rsidR="00237781" w:rsidRPr="00237781" w:rsidTr="00237781">
        <w:trPr>
          <w:trHeight w:val="340"/>
        </w:trPr>
        <w:tc>
          <w:tcPr>
            <w:tcW w:w="5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8</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Erzurum</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xml:space="preserve">55'inci </w:t>
            </w:r>
            <w:proofErr w:type="spellStart"/>
            <w:proofErr w:type="gramStart"/>
            <w:r w:rsidRPr="00237781">
              <w:rPr>
                <w:rFonts w:ascii="Calibri" w:eastAsia="Times New Roman" w:hAnsi="Calibri" w:cs="Times New Roman"/>
                <w:color w:val="000000"/>
                <w:sz w:val="20"/>
                <w:szCs w:val="20"/>
                <w:lang w:eastAsia="tr-TR"/>
              </w:rPr>
              <w:t>Bkm.Fb</w:t>
            </w:r>
            <w:proofErr w:type="gramEnd"/>
            <w:r w:rsidRPr="00237781">
              <w:rPr>
                <w:rFonts w:ascii="Calibri" w:eastAsia="Times New Roman" w:hAnsi="Calibri" w:cs="Times New Roman"/>
                <w:color w:val="000000"/>
                <w:sz w:val="20"/>
                <w:szCs w:val="20"/>
                <w:lang w:eastAsia="tr-TR"/>
              </w:rPr>
              <w:t>.Md.lüğü</w:t>
            </w:r>
            <w:proofErr w:type="spellEnd"/>
            <w:r w:rsidRPr="00237781">
              <w:rPr>
                <w:rFonts w:ascii="Calibri" w:eastAsia="Times New Roman" w:hAnsi="Calibri" w:cs="Times New Roman"/>
                <w:color w:val="000000"/>
                <w:sz w:val="20"/>
                <w:szCs w:val="20"/>
                <w:lang w:eastAsia="tr-TR"/>
              </w:rPr>
              <w:t>  /PHG</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0(442) 243 3710</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0(442) 243 3711</w:t>
            </w:r>
          </w:p>
        </w:tc>
      </w:tr>
      <w:tr w:rsidR="00237781" w:rsidRPr="00237781" w:rsidTr="00237781">
        <w:trPr>
          <w:trHeight w:val="1458"/>
        </w:trPr>
        <w:tc>
          <w:tcPr>
            <w:tcW w:w="9747" w:type="dxa"/>
            <w:gridSpan w:val="6"/>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jc w:val="center"/>
              <w:rPr>
                <w:rFonts w:ascii="Times New Roman" w:eastAsia="Times New Roman" w:hAnsi="Times New Roman" w:cs="Times New Roman"/>
                <w:sz w:val="18"/>
                <w:szCs w:val="18"/>
                <w:lang w:eastAsia="tr-TR"/>
              </w:rPr>
            </w:pPr>
            <w:r w:rsidRPr="00237781">
              <w:rPr>
                <w:rFonts w:ascii="Calibri" w:eastAsia="Times New Roman" w:hAnsi="Calibri" w:cs="Times New Roman"/>
                <w:b/>
                <w:bCs/>
                <w:color w:val="2E75B5"/>
                <w:sz w:val="18"/>
                <w:szCs w:val="18"/>
                <w:lang w:eastAsia="tr-TR"/>
              </w:rPr>
              <w:t>Komutanlık Önüne,</w:t>
            </w:r>
            <w:r w:rsidRPr="00237781">
              <w:rPr>
                <w:rFonts w:ascii="Calibri" w:eastAsia="Times New Roman" w:hAnsi="Calibri" w:cs="Times New Roman"/>
                <w:b/>
                <w:bCs/>
                <w:color w:val="2E75B5"/>
                <w:sz w:val="18"/>
                <w:szCs w:val="18"/>
                <w:lang w:eastAsia="tr-TR"/>
              </w:rPr>
              <w:br/>
              <w:t xml:space="preserve">     İlk nasıp istihkakı olarak devlet tarafından şahsıma verilen yukarıda bilgileri yazılı teçhizat tabancamı, İlk Nasıp İstihkakı Kanunu (5143 SK, Geçici Md.6 ) kapsamında ateş gücü yüksek tabanca ile değiştirmek istiyorum.  Arz ederim.                                                    </w:t>
            </w:r>
            <w:r w:rsidRPr="00237781">
              <w:rPr>
                <w:rFonts w:ascii="Calibri" w:eastAsia="Times New Roman" w:hAnsi="Calibri" w:cs="Times New Roman"/>
                <w:b/>
                <w:bCs/>
                <w:color w:val="2E75B5"/>
                <w:sz w:val="18"/>
                <w:szCs w:val="18"/>
                <w:lang w:eastAsia="tr-TR"/>
              </w:rPr>
              <w:br/>
              <w:t>                                                                                                                               </w:t>
            </w:r>
          </w:p>
          <w:p w:rsidR="00237781" w:rsidRPr="00237781" w:rsidRDefault="00237781" w:rsidP="00237781">
            <w:pPr>
              <w:spacing w:after="0" w:line="240" w:lineRule="auto"/>
              <w:jc w:val="right"/>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2E75B5"/>
                <w:sz w:val="20"/>
                <w:szCs w:val="20"/>
                <w:lang w:eastAsia="tr-TR"/>
              </w:rPr>
              <w:t>  Tarih/ İMZA</w:t>
            </w:r>
          </w:p>
        </w:tc>
      </w:tr>
      <w:tr w:rsidR="00237781" w:rsidRPr="00237781" w:rsidTr="00237781">
        <w:trPr>
          <w:trHeight w:val="1039"/>
        </w:trPr>
        <w:tc>
          <w:tcPr>
            <w:tcW w:w="409" w:type="dxa"/>
            <w:tcBorders>
              <w:lef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1-</w:t>
            </w:r>
          </w:p>
        </w:tc>
        <w:tc>
          <w:tcPr>
            <w:tcW w:w="1520" w:type="dxa"/>
            <w:gridSpan w:val="2"/>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Adli Sicil ve Arşiv Belgesi</w:t>
            </w:r>
          </w:p>
        </w:tc>
        <w:tc>
          <w:tcPr>
            <w:tcW w:w="7818" w:type="dxa"/>
            <w:gridSpan w:val="3"/>
            <w:tcBorders>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Son altı ay içinde alınmış olmalıdır. E- Devletten veya Savcılıktan alınabilir. Personel hakkında devam eden ve biten bütün askeri, sivil mahkemelerin mahkeme kararları ile devam eden mahkemelerin iddianameleri konacaktır. </w:t>
            </w:r>
          </w:p>
        </w:tc>
      </w:tr>
      <w:tr w:rsidR="00237781" w:rsidRPr="00237781" w:rsidTr="00237781">
        <w:trPr>
          <w:trHeight w:val="1380"/>
        </w:trPr>
        <w:tc>
          <w:tcPr>
            <w:tcW w:w="409" w:type="dxa"/>
            <w:tcBorders>
              <w:lef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2-</w:t>
            </w:r>
          </w:p>
        </w:tc>
        <w:tc>
          <w:tcPr>
            <w:tcW w:w="1520" w:type="dxa"/>
            <w:gridSpan w:val="2"/>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Sağlık Raporu</w:t>
            </w:r>
          </w:p>
        </w:tc>
        <w:tc>
          <w:tcPr>
            <w:tcW w:w="7818" w:type="dxa"/>
            <w:gridSpan w:val="3"/>
            <w:tcBorders>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Silah taşıma veya bulundurmasında psikolojik, nörolojik veya fiziki rahatsızlıklar bakımından sakınca bulunmadığına dair doktor raporu, son altı ay içinde alınmış olmalıdır. Aile hekimi raporu av tüfeğine yönelik olduğundan geçerli değildir.</w:t>
            </w:r>
            <w:r w:rsidRPr="00237781">
              <w:rPr>
                <w:rFonts w:ascii="Calibri" w:eastAsia="Times New Roman" w:hAnsi="Calibri" w:cs="Times New Roman"/>
                <w:b/>
                <w:bCs/>
                <w:color w:val="000000"/>
                <w:sz w:val="20"/>
                <w:szCs w:val="20"/>
                <w:lang w:eastAsia="tr-TR"/>
              </w:rPr>
              <w:t xml:space="preserve"> Ruhsat tanzim tarihinden itibaren 5 yıl geçmiş ve değişim sürecinde 5 yılını dolduracak personel (2013, 2014, 2015 yıllarında emekli olan) sağlık raporu gönderecektir. </w:t>
            </w:r>
          </w:p>
        </w:tc>
      </w:tr>
      <w:tr w:rsidR="00237781" w:rsidRPr="00237781" w:rsidTr="00237781">
        <w:trPr>
          <w:trHeight w:val="460"/>
        </w:trPr>
        <w:tc>
          <w:tcPr>
            <w:tcW w:w="409" w:type="dxa"/>
            <w:tcBorders>
              <w:lef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3-</w:t>
            </w:r>
          </w:p>
        </w:tc>
        <w:tc>
          <w:tcPr>
            <w:tcW w:w="1520" w:type="dxa"/>
            <w:gridSpan w:val="2"/>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Fotoğraf 2 Adet</w:t>
            </w:r>
          </w:p>
        </w:tc>
        <w:tc>
          <w:tcPr>
            <w:tcW w:w="7818" w:type="dxa"/>
            <w:gridSpan w:val="3"/>
            <w:tcBorders>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color w:val="000000"/>
                <w:sz w:val="20"/>
                <w:szCs w:val="20"/>
                <w:lang w:eastAsia="tr-TR"/>
              </w:rPr>
              <w:t xml:space="preserve">Beyaz fonlu, sivil elbiseli, son üç ay içinde çekilmiş vesikalık fotoğraf. İç </w:t>
            </w:r>
            <w:proofErr w:type="gramStart"/>
            <w:r w:rsidRPr="00237781">
              <w:rPr>
                <w:rFonts w:ascii="Calibri" w:eastAsia="Times New Roman" w:hAnsi="Calibri" w:cs="Times New Roman"/>
                <w:color w:val="000000"/>
                <w:sz w:val="20"/>
                <w:szCs w:val="20"/>
                <w:lang w:eastAsia="tr-TR"/>
              </w:rPr>
              <w:t>Hiz.Ynt</w:t>
            </w:r>
            <w:proofErr w:type="gramEnd"/>
            <w:r w:rsidRPr="00237781">
              <w:rPr>
                <w:rFonts w:ascii="Calibri" w:eastAsia="Times New Roman" w:hAnsi="Calibri" w:cs="Times New Roman"/>
                <w:color w:val="000000"/>
                <w:sz w:val="20"/>
                <w:szCs w:val="20"/>
                <w:lang w:eastAsia="tr-TR"/>
              </w:rPr>
              <w:t>.md.81 uygun olmalıdır.</w:t>
            </w:r>
          </w:p>
        </w:tc>
      </w:tr>
      <w:tr w:rsidR="00237781" w:rsidRPr="00237781" w:rsidTr="00237781">
        <w:trPr>
          <w:trHeight w:val="480"/>
        </w:trPr>
        <w:tc>
          <w:tcPr>
            <w:tcW w:w="409" w:type="dxa"/>
            <w:tcBorders>
              <w:lef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4-</w:t>
            </w:r>
          </w:p>
        </w:tc>
        <w:tc>
          <w:tcPr>
            <w:tcW w:w="9338" w:type="dxa"/>
            <w:gridSpan w:val="5"/>
            <w:tcBorders>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t>Ruhsat ve Askeri Kimlik Tıpkıçekimi </w:t>
            </w:r>
          </w:p>
        </w:tc>
      </w:tr>
      <w:tr w:rsidR="00237781" w:rsidRPr="00237781" w:rsidTr="00237781">
        <w:trPr>
          <w:trHeight w:val="117"/>
        </w:trPr>
        <w:tc>
          <w:tcPr>
            <w:tcW w:w="409" w:type="dxa"/>
            <w:tcBorders>
              <w:left w:val="single" w:sz="4" w:space="0" w:color="000000"/>
              <w:bottom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p>
        </w:tc>
        <w:tc>
          <w:tcPr>
            <w:tcW w:w="9338" w:type="dxa"/>
            <w:gridSpan w:val="5"/>
            <w:tcBorders>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14:anchorId="4D9B180B" wp14:editId="51F64F23">
                      <wp:extent cx="6400800" cy="8255"/>
                      <wp:effectExtent l="0" t="0" r="0" b="0"/>
                      <wp:docPr id="1" name="Dikdörtgen 1" descr="https://docs.google.com/drawings/d/sifZdyYfDIBwcqvVpZZDHLg/image?w=672&amp;h=1&amp;rev=1&amp;ac=1&amp;parent=19dZOYh0aOMGtS9Fzz2t4aS3miW08ALj-y-6T0pbiCY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0080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 o:spid="_x0000_s1026" alt="https://docs.google.com/drawings/d/sifZdyYfDIBwcqvVpZZDHLg/image?w=672&amp;h=1&amp;rev=1&amp;ac=1&amp;parent=19dZOYh0aOMGtS9Fzz2t4aS3miW08ALj-y-6T0pbiCYU" style="width:7in;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" filled="f" stroked="f">
                      <o:lock v:ext="edit" aspectratio="t"/>
                      <w10:anchorlock/>
                    </v:rect>
                  </w:pict>
                </mc:Fallback>
              </mc:AlternateContent>
            </w:r>
          </w:p>
        </w:tc>
      </w:tr>
      <w:tr w:rsidR="00237781" w:rsidRPr="00237781" w:rsidTr="00237781">
        <w:trPr>
          <w:trHeight w:val="820"/>
        </w:trPr>
        <w:tc>
          <w:tcPr>
            <w:tcW w:w="974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jc w:val="center"/>
              <w:rPr>
                <w:rFonts w:ascii="Times New Roman" w:eastAsia="Times New Roman" w:hAnsi="Times New Roman" w:cs="Times New Roman"/>
                <w:sz w:val="24"/>
                <w:szCs w:val="24"/>
                <w:lang w:eastAsia="tr-TR"/>
              </w:rPr>
            </w:pPr>
            <w:r w:rsidRPr="00237781">
              <w:rPr>
                <w:rFonts w:ascii="Calibri" w:eastAsia="Times New Roman" w:hAnsi="Calibri" w:cs="Times New Roman"/>
                <w:b/>
                <w:bCs/>
                <w:color w:val="000000"/>
                <w:sz w:val="20"/>
                <w:szCs w:val="20"/>
                <w:lang w:eastAsia="tr-TR"/>
              </w:rPr>
              <w:lastRenderedPageBreak/>
              <w:t>Önemli Uyarılar</w:t>
            </w:r>
          </w:p>
        </w:tc>
      </w:tr>
      <w:tr w:rsidR="00237781" w:rsidRPr="00237781" w:rsidTr="00237781">
        <w:trPr>
          <w:trHeight w:val="10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1</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color w:val="000000"/>
                <w:sz w:val="19"/>
                <w:szCs w:val="19"/>
                <w:lang w:eastAsia="tr-TR"/>
              </w:rPr>
              <w:t>Kanun değişikliğinin (</w:t>
            </w:r>
            <w:r w:rsidRPr="00237781">
              <w:rPr>
                <w:rFonts w:ascii="Calibri" w:eastAsia="Times New Roman" w:hAnsi="Calibri" w:cs="Times New Roman"/>
                <w:b/>
                <w:bCs/>
                <w:color w:val="000000"/>
                <w:sz w:val="19"/>
                <w:szCs w:val="19"/>
                <w:lang w:eastAsia="tr-TR"/>
              </w:rPr>
              <w:t>5143 SK Geçici Md.6)</w:t>
            </w:r>
            <w:r w:rsidRPr="00237781">
              <w:rPr>
                <w:rFonts w:ascii="Calibri" w:eastAsia="Times New Roman" w:hAnsi="Calibri" w:cs="Times New Roman"/>
                <w:color w:val="000000"/>
                <w:sz w:val="19"/>
                <w:szCs w:val="19"/>
                <w:lang w:eastAsia="tr-TR"/>
              </w:rPr>
              <w:t xml:space="preserve"> yürürlüğe girdiği </w:t>
            </w:r>
            <w:r w:rsidRPr="00237781">
              <w:rPr>
                <w:rFonts w:ascii="Calibri" w:eastAsia="Times New Roman" w:hAnsi="Calibri" w:cs="Times New Roman"/>
                <w:b/>
                <w:bCs/>
                <w:color w:val="000000"/>
                <w:sz w:val="19"/>
                <w:szCs w:val="19"/>
                <w:lang w:eastAsia="tr-TR"/>
              </w:rPr>
              <w:t>16 Şubat 2013 tarihinde görevde</w:t>
            </w:r>
            <w:r w:rsidRPr="00237781">
              <w:rPr>
                <w:rFonts w:ascii="Calibri" w:eastAsia="Times New Roman" w:hAnsi="Calibri" w:cs="Times New Roman"/>
                <w:color w:val="000000"/>
                <w:sz w:val="19"/>
                <w:szCs w:val="19"/>
                <w:lang w:eastAsia="tr-TR"/>
              </w:rPr>
              <w:t xml:space="preserve"> olan </w:t>
            </w:r>
            <w:proofErr w:type="gramStart"/>
            <w:r w:rsidRPr="00237781">
              <w:rPr>
                <w:rFonts w:ascii="Calibri" w:eastAsia="Times New Roman" w:hAnsi="Calibri" w:cs="Times New Roman"/>
                <w:color w:val="000000"/>
                <w:sz w:val="19"/>
                <w:szCs w:val="19"/>
                <w:lang w:eastAsia="tr-TR"/>
              </w:rPr>
              <w:t>(</w:t>
            </w:r>
            <w:proofErr w:type="gramEnd"/>
            <w:r w:rsidRPr="00237781">
              <w:rPr>
                <w:rFonts w:ascii="Calibri" w:eastAsia="Times New Roman" w:hAnsi="Calibri" w:cs="Times New Roman"/>
                <w:color w:val="000000"/>
                <w:sz w:val="19"/>
                <w:szCs w:val="19"/>
                <w:lang w:eastAsia="tr-TR"/>
              </w:rPr>
              <w:t xml:space="preserve">1996 öncesi </w:t>
            </w:r>
            <w:proofErr w:type="spellStart"/>
            <w:r w:rsidRPr="00237781">
              <w:rPr>
                <w:rFonts w:ascii="Calibri" w:eastAsia="Times New Roman" w:hAnsi="Calibri" w:cs="Times New Roman"/>
                <w:color w:val="000000"/>
                <w:sz w:val="19"/>
                <w:szCs w:val="19"/>
                <w:lang w:eastAsia="tr-TR"/>
              </w:rPr>
              <w:t>neşetli</w:t>
            </w:r>
            <w:proofErr w:type="spellEnd"/>
            <w:r w:rsidRPr="00237781">
              <w:rPr>
                <w:rFonts w:ascii="Calibri" w:eastAsia="Times New Roman" w:hAnsi="Calibri" w:cs="Times New Roman"/>
                <w:color w:val="000000"/>
                <w:sz w:val="19"/>
                <w:szCs w:val="19"/>
                <w:lang w:eastAsia="tr-TR"/>
              </w:rPr>
              <w:t xml:space="preserve"> Sb. </w:t>
            </w:r>
            <w:proofErr w:type="gramStart"/>
            <w:r w:rsidRPr="00237781">
              <w:rPr>
                <w:rFonts w:ascii="Calibri" w:eastAsia="Times New Roman" w:hAnsi="Calibri" w:cs="Times New Roman"/>
                <w:color w:val="000000"/>
                <w:sz w:val="19"/>
                <w:szCs w:val="19"/>
                <w:lang w:eastAsia="tr-TR"/>
              </w:rPr>
              <w:t>ile</w:t>
            </w:r>
            <w:proofErr w:type="gramEnd"/>
            <w:r w:rsidRPr="00237781">
              <w:rPr>
                <w:rFonts w:ascii="Calibri" w:eastAsia="Times New Roman" w:hAnsi="Calibri" w:cs="Times New Roman"/>
                <w:color w:val="000000"/>
                <w:sz w:val="19"/>
                <w:szCs w:val="19"/>
                <w:lang w:eastAsia="tr-TR"/>
              </w:rPr>
              <w:t xml:space="preserve"> 2001 öncesi </w:t>
            </w:r>
            <w:proofErr w:type="spellStart"/>
            <w:r w:rsidRPr="00237781">
              <w:rPr>
                <w:rFonts w:ascii="Calibri" w:eastAsia="Times New Roman" w:hAnsi="Calibri" w:cs="Times New Roman"/>
                <w:color w:val="000000"/>
                <w:sz w:val="19"/>
                <w:szCs w:val="19"/>
                <w:lang w:eastAsia="tr-TR"/>
              </w:rPr>
              <w:t>nasıplı</w:t>
            </w:r>
            <w:proofErr w:type="spellEnd"/>
            <w:r w:rsidRPr="00237781">
              <w:rPr>
                <w:rFonts w:ascii="Calibri" w:eastAsia="Times New Roman" w:hAnsi="Calibri" w:cs="Times New Roman"/>
                <w:color w:val="000000"/>
                <w:sz w:val="19"/>
                <w:szCs w:val="19"/>
                <w:lang w:eastAsia="tr-TR"/>
              </w:rPr>
              <w:t xml:space="preserve"> Asb.) tabancası zayi olmamış, ruhsat hakkı devam eden personel (Sağlık ve Adalet bakanlığına naklen atanan personel dahil) teçhizat tabanca değişiminden faydalanacaktır. </w:t>
            </w:r>
          </w:p>
        </w:tc>
      </w:tr>
      <w:tr w:rsidR="00237781" w:rsidRPr="00237781" w:rsidTr="00237781">
        <w:trPr>
          <w:trHeight w:val="10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2</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color w:val="000000"/>
                <w:sz w:val="19"/>
                <w:szCs w:val="19"/>
                <w:lang w:eastAsia="tr-TR"/>
              </w:rPr>
              <w:t xml:space="preserve">Ruhsat hakkını düzenleyen mevzuat </w:t>
            </w:r>
            <w:r w:rsidRPr="00237781">
              <w:rPr>
                <w:rFonts w:ascii="Calibri" w:eastAsia="Times New Roman" w:hAnsi="Calibri" w:cs="Times New Roman"/>
                <w:b/>
                <w:bCs/>
                <w:color w:val="000000"/>
                <w:sz w:val="19"/>
                <w:szCs w:val="19"/>
                <w:lang w:eastAsia="tr-TR"/>
              </w:rPr>
              <w:t>(6136 SK 9,13, Dğş.7, Ek Md.1/4,</w:t>
            </w:r>
            <w:r w:rsidRPr="00237781">
              <w:rPr>
                <w:rFonts w:ascii="Calibri" w:eastAsia="Times New Roman" w:hAnsi="Calibri" w:cs="Times New Roman"/>
                <w:color w:val="000000"/>
                <w:sz w:val="19"/>
                <w:szCs w:val="19"/>
                <w:lang w:eastAsia="tr-TR"/>
              </w:rPr>
              <w:t xml:space="preserve"> </w:t>
            </w:r>
            <w:r w:rsidRPr="00237781">
              <w:rPr>
                <w:rFonts w:ascii="Calibri" w:eastAsia="Times New Roman" w:hAnsi="Calibri" w:cs="Times New Roman"/>
                <w:b/>
                <w:bCs/>
                <w:color w:val="000000"/>
                <w:sz w:val="19"/>
                <w:szCs w:val="19"/>
                <w:lang w:eastAsia="tr-TR"/>
              </w:rPr>
              <w:t>3713 SK Md. Ek-4,</w:t>
            </w:r>
            <w:r w:rsidRPr="00237781">
              <w:rPr>
                <w:rFonts w:ascii="Calibri" w:eastAsia="Times New Roman" w:hAnsi="Calibri" w:cs="Times New Roman"/>
                <w:color w:val="000000"/>
                <w:sz w:val="19"/>
                <w:szCs w:val="19"/>
                <w:lang w:eastAsia="tr-TR"/>
              </w:rPr>
              <w:t xml:space="preserve"> </w:t>
            </w:r>
            <w:r w:rsidRPr="00237781">
              <w:rPr>
                <w:rFonts w:ascii="Calibri" w:eastAsia="Times New Roman" w:hAnsi="Calibri" w:cs="Times New Roman"/>
                <w:b/>
                <w:bCs/>
                <w:color w:val="000000"/>
                <w:sz w:val="19"/>
                <w:szCs w:val="19"/>
                <w:lang w:eastAsia="tr-TR"/>
              </w:rPr>
              <w:t xml:space="preserve">91/1779 </w:t>
            </w:r>
            <w:proofErr w:type="gramStart"/>
            <w:r w:rsidRPr="00237781">
              <w:rPr>
                <w:rFonts w:ascii="Calibri" w:eastAsia="Times New Roman" w:hAnsi="Calibri" w:cs="Times New Roman"/>
                <w:b/>
                <w:bCs/>
                <w:color w:val="000000"/>
                <w:sz w:val="19"/>
                <w:szCs w:val="19"/>
                <w:lang w:eastAsia="tr-TR"/>
              </w:rPr>
              <w:t>Ynt.Md</w:t>
            </w:r>
            <w:proofErr w:type="gramEnd"/>
            <w:r w:rsidRPr="00237781">
              <w:rPr>
                <w:rFonts w:ascii="Calibri" w:eastAsia="Times New Roman" w:hAnsi="Calibri" w:cs="Times New Roman"/>
                <w:b/>
                <w:bCs/>
                <w:color w:val="000000"/>
                <w:sz w:val="19"/>
                <w:szCs w:val="19"/>
                <w:lang w:eastAsia="tr-TR"/>
              </w:rPr>
              <w:t>.16</w:t>
            </w:r>
            <w:r w:rsidRPr="00237781">
              <w:rPr>
                <w:rFonts w:ascii="Calibri" w:eastAsia="Times New Roman" w:hAnsi="Calibri" w:cs="Times New Roman"/>
                <w:color w:val="000000"/>
                <w:sz w:val="19"/>
                <w:szCs w:val="19"/>
                <w:lang w:eastAsia="tr-TR"/>
              </w:rPr>
              <w:t xml:space="preserve">) kapsamında personelin ruhsat hakkını engelleyen bir adli işlemi veya </w:t>
            </w:r>
            <w:r w:rsidRPr="00237781">
              <w:rPr>
                <w:rFonts w:ascii="Calibri" w:eastAsia="Times New Roman" w:hAnsi="Calibri" w:cs="Times New Roman"/>
                <w:b/>
                <w:bCs/>
                <w:color w:val="000000"/>
                <w:sz w:val="19"/>
                <w:szCs w:val="19"/>
                <w:lang w:eastAsia="tr-TR"/>
              </w:rPr>
              <w:t>3713 SK. Ek-4</w:t>
            </w:r>
            <w:r w:rsidRPr="00237781">
              <w:rPr>
                <w:rFonts w:ascii="Calibri" w:eastAsia="Times New Roman" w:hAnsi="Calibri" w:cs="Times New Roman"/>
                <w:color w:val="000000"/>
                <w:sz w:val="19"/>
                <w:szCs w:val="19"/>
                <w:lang w:eastAsia="tr-TR"/>
              </w:rPr>
              <w:t xml:space="preserve"> maddesi kapsamında yargılaması var ise kesinleşmiş beraat kararını </w:t>
            </w:r>
            <w:proofErr w:type="spellStart"/>
            <w:proofErr w:type="gramStart"/>
            <w:r w:rsidRPr="00237781">
              <w:rPr>
                <w:rFonts w:ascii="Calibri" w:eastAsia="Times New Roman" w:hAnsi="Calibri" w:cs="Times New Roman"/>
                <w:color w:val="000000"/>
                <w:sz w:val="19"/>
                <w:szCs w:val="19"/>
                <w:lang w:eastAsia="tr-TR"/>
              </w:rPr>
              <w:t>Kuv.K</w:t>
            </w:r>
            <w:proofErr w:type="gramEnd"/>
            <w:r w:rsidRPr="00237781">
              <w:rPr>
                <w:rFonts w:ascii="Calibri" w:eastAsia="Times New Roman" w:hAnsi="Calibri" w:cs="Times New Roman"/>
                <w:color w:val="000000"/>
                <w:sz w:val="19"/>
                <w:szCs w:val="19"/>
                <w:lang w:eastAsia="tr-TR"/>
              </w:rPr>
              <w:t>.lığına</w:t>
            </w:r>
            <w:proofErr w:type="spellEnd"/>
            <w:r w:rsidRPr="00237781">
              <w:rPr>
                <w:rFonts w:ascii="Calibri" w:eastAsia="Times New Roman" w:hAnsi="Calibri" w:cs="Times New Roman"/>
                <w:color w:val="000000"/>
                <w:sz w:val="19"/>
                <w:szCs w:val="19"/>
                <w:lang w:eastAsia="tr-TR"/>
              </w:rPr>
              <w:t xml:space="preserve"> göndermeyi müteakip, değişimden faydalanacaktır. </w:t>
            </w:r>
          </w:p>
        </w:tc>
      </w:tr>
      <w:tr w:rsidR="00237781" w:rsidRPr="00237781" w:rsidTr="00237781">
        <w:trPr>
          <w:trHeight w:val="10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3</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color w:val="000000"/>
                <w:sz w:val="19"/>
                <w:szCs w:val="19"/>
                <w:lang w:eastAsia="tr-TR"/>
              </w:rPr>
              <w:t xml:space="preserve">Form doldurulup, Ekleri ile birlikte </w:t>
            </w:r>
            <w:proofErr w:type="spellStart"/>
            <w:proofErr w:type="gramStart"/>
            <w:r w:rsidRPr="00237781">
              <w:rPr>
                <w:rFonts w:ascii="Calibri" w:eastAsia="Times New Roman" w:hAnsi="Calibri" w:cs="Times New Roman"/>
                <w:color w:val="000000"/>
                <w:sz w:val="19"/>
                <w:szCs w:val="19"/>
                <w:lang w:eastAsia="tr-TR"/>
              </w:rPr>
              <w:t>Kuv.K</w:t>
            </w:r>
            <w:proofErr w:type="gramEnd"/>
            <w:r w:rsidRPr="00237781">
              <w:rPr>
                <w:rFonts w:ascii="Calibri" w:eastAsia="Times New Roman" w:hAnsi="Calibri" w:cs="Times New Roman"/>
                <w:color w:val="000000"/>
                <w:sz w:val="19"/>
                <w:szCs w:val="19"/>
                <w:lang w:eastAsia="tr-TR"/>
              </w:rPr>
              <w:t>.lığına</w:t>
            </w:r>
            <w:proofErr w:type="spellEnd"/>
            <w:r w:rsidRPr="00237781">
              <w:rPr>
                <w:rFonts w:ascii="Calibri" w:eastAsia="Times New Roman" w:hAnsi="Calibri" w:cs="Times New Roman"/>
                <w:color w:val="000000"/>
                <w:sz w:val="19"/>
                <w:szCs w:val="19"/>
                <w:lang w:eastAsia="tr-TR"/>
              </w:rPr>
              <w:t xml:space="preserve"> gönderilecektir. Belgeler uygun ve personelin ruhsat hakkını engelleyen (Md.2 detaylı inceleyin) bir durumu yok ise personelin tercih ettiği şehirdeki </w:t>
            </w:r>
            <w:proofErr w:type="spellStart"/>
            <w:proofErr w:type="gramStart"/>
            <w:r w:rsidRPr="00237781">
              <w:rPr>
                <w:rFonts w:ascii="Calibri" w:eastAsia="Times New Roman" w:hAnsi="Calibri" w:cs="Times New Roman"/>
                <w:color w:val="000000"/>
                <w:sz w:val="19"/>
                <w:szCs w:val="19"/>
                <w:lang w:eastAsia="tr-TR"/>
              </w:rPr>
              <w:t>Bkm.Fb</w:t>
            </w:r>
            <w:proofErr w:type="gramEnd"/>
            <w:r w:rsidRPr="00237781">
              <w:rPr>
                <w:rFonts w:ascii="Calibri" w:eastAsia="Times New Roman" w:hAnsi="Calibri" w:cs="Times New Roman"/>
                <w:color w:val="000000"/>
                <w:sz w:val="19"/>
                <w:szCs w:val="19"/>
                <w:lang w:eastAsia="tr-TR"/>
              </w:rPr>
              <w:t>.Md.lüğünden</w:t>
            </w:r>
            <w:proofErr w:type="spellEnd"/>
            <w:r w:rsidRPr="00237781">
              <w:rPr>
                <w:rFonts w:ascii="Calibri" w:eastAsia="Times New Roman" w:hAnsi="Calibri" w:cs="Times New Roman"/>
                <w:color w:val="000000"/>
                <w:sz w:val="19"/>
                <w:szCs w:val="19"/>
                <w:lang w:eastAsia="tr-TR"/>
              </w:rPr>
              <w:t xml:space="preserve"> (BFM) </w:t>
            </w:r>
            <w:proofErr w:type="spellStart"/>
            <w:r w:rsidRPr="00237781">
              <w:rPr>
                <w:rFonts w:ascii="Calibri" w:eastAsia="Times New Roman" w:hAnsi="Calibri" w:cs="Times New Roman"/>
                <w:color w:val="000000"/>
                <w:sz w:val="19"/>
                <w:szCs w:val="19"/>
                <w:lang w:eastAsia="tr-TR"/>
              </w:rPr>
              <w:t>Kuv.K.lığınca</w:t>
            </w:r>
            <w:proofErr w:type="spellEnd"/>
            <w:r w:rsidRPr="00237781">
              <w:rPr>
                <w:rFonts w:ascii="Calibri" w:eastAsia="Times New Roman" w:hAnsi="Calibri" w:cs="Times New Roman"/>
                <w:color w:val="000000"/>
                <w:sz w:val="19"/>
                <w:szCs w:val="19"/>
                <w:lang w:eastAsia="tr-TR"/>
              </w:rPr>
              <w:t xml:space="preserve"> tabanca tahsisi yapılıp, iletişim araçlarından birisi  ile (Telefon, Eposta, SMS) personele bilgi verilecektir.</w:t>
            </w:r>
          </w:p>
        </w:tc>
      </w:tr>
      <w:tr w:rsidR="00237781" w:rsidRPr="00237781" w:rsidTr="00237781">
        <w:trPr>
          <w:trHeight w:val="7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4</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color w:val="000000"/>
                <w:sz w:val="19"/>
                <w:szCs w:val="19"/>
                <w:lang w:eastAsia="tr-TR"/>
              </w:rPr>
              <w:t xml:space="preserve">Kendisine tabanca tahsis edilen personel tercihinde belirttiği şehirdeki </w:t>
            </w:r>
            <w:proofErr w:type="spellStart"/>
            <w:proofErr w:type="gramStart"/>
            <w:r w:rsidRPr="00237781">
              <w:rPr>
                <w:rFonts w:ascii="Calibri" w:eastAsia="Times New Roman" w:hAnsi="Calibri" w:cs="Times New Roman"/>
                <w:color w:val="000000"/>
                <w:sz w:val="19"/>
                <w:szCs w:val="19"/>
                <w:lang w:eastAsia="tr-TR"/>
              </w:rPr>
              <w:t>Bkm.Fb</w:t>
            </w:r>
            <w:proofErr w:type="gramEnd"/>
            <w:r w:rsidRPr="00237781">
              <w:rPr>
                <w:rFonts w:ascii="Calibri" w:eastAsia="Times New Roman" w:hAnsi="Calibri" w:cs="Times New Roman"/>
                <w:color w:val="000000"/>
                <w:sz w:val="19"/>
                <w:szCs w:val="19"/>
                <w:lang w:eastAsia="tr-TR"/>
              </w:rPr>
              <w:t>.Md.lüğü</w:t>
            </w:r>
            <w:proofErr w:type="spellEnd"/>
            <w:r w:rsidRPr="00237781">
              <w:rPr>
                <w:rFonts w:ascii="Calibri" w:eastAsia="Times New Roman" w:hAnsi="Calibri" w:cs="Times New Roman"/>
                <w:color w:val="000000"/>
                <w:sz w:val="19"/>
                <w:szCs w:val="19"/>
                <w:lang w:eastAsia="tr-TR"/>
              </w:rPr>
              <w:t xml:space="preserve"> ile irtibata geçip tabanca değişimi için randevu alacaktır. Eski tabanca ve ruhsat ile </w:t>
            </w:r>
            <w:proofErr w:type="spellStart"/>
            <w:r w:rsidRPr="00237781">
              <w:rPr>
                <w:rFonts w:ascii="Calibri" w:eastAsia="Times New Roman" w:hAnsi="Calibri" w:cs="Times New Roman"/>
                <w:color w:val="000000"/>
                <w:sz w:val="19"/>
                <w:szCs w:val="19"/>
                <w:lang w:eastAsia="tr-TR"/>
              </w:rPr>
              <w:t>BFM'lüğüne</w:t>
            </w:r>
            <w:proofErr w:type="spellEnd"/>
            <w:r w:rsidRPr="00237781">
              <w:rPr>
                <w:rFonts w:ascii="Calibri" w:eastAsia="Times New Roman" w:hAnsi="Calibri" w:cs="Times New Roman"/>
                <w:color w:val="000000"/>
                <w:sz w:val="19"/>
                <w:szCs w:val="19"/>
                <w:lang w:eastAsia="tr-TR"/>
              </w:rPr>
              <w:t xml:space="preserve"> gidilip değişim yapılacaktır.</w:t>
            </w:r>
          </w:p>
        </w:tc>
      </w:tr>
      <w:tr w:rsidR="00237781" w:rsidRPr="00237781" w:rsidTr="00237781">
        <w:trPr>
          <w:trHeight w:val="7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5</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color w:val="000000"/>
                <w:sz w:val="19"/>
                <w:szCs w:val="19"/>
                <w:lang w:eastAsia="tr-TR"/>
              </w:rPr>
              <w:t>Eski tabanca teslim alınırken mermiler alınmayacak, yeni tabanca ile mermi verilmeyecek, değişim işlemi personelin bizzat kendisi tarafından yürütülecektir. </w:t>
            </w:r>
          </w:p>
        </w:tc>
      </w:tr>
      <w:tr w:rsidR="00237781" w:rsidRPr="00237781" w:rsidTr="00237781">
        <w:trPr>
          <w:trHeight w:val="17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6</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 xml:space="preserve">Ruhsattaki </w:t>
            </w:r>
            <w:r w:rsidRPr="00237781">
              <w:rPr>
                <w:rFonts w:ascii="Calibri" w:eastAsia="Times New Roman" w:hAnsi="Calibri" w:cs="Times New Roman"/>
                <w:color w:val="000000"/>
                <w:sz w:val="19"/>
                <w:szCs w:val="19"/>
                <w:lang w:eastAsia="tr-TR"/>
              </w:rPr>
              <w:t>bilgiler ile tabancanın üzerindeki bilgiler (seri nu</w:t>
            </w:r>
            <w:proofErr w:type="gramStart"/>
            <w:r w:rsidRPr="00237781">
              <w:rPr>
                <w:rFonts w:ascii="Calibri" w:eastAsia="Times New Roman" w:hAnsi="Calibri" w:cs="Times New Roman"/>
                <w:color w:val="000000"/>
                <w:sz w:val="19"/>
                <w:szCs w:val="19"/>
                <w:lang w:eastAsia="tr-TR"/>
              </w:rPr>
              <w:t>.,</w:t>
            </w:r>
            <w:proofErr w:type="gramEnd"/>
            <w:r w:rsidRPr="00237781">
              <w:rPr>
                <w:rFonts w:ascii="Calibri" w:eastAsia="Times New Roman" w:hAnsi="Calibri" w:cs="Times New Roman"/>
                <w:color w:val="000000"/>
                <w:sz w:val="19"/>
                <w:szCs w:val="19"/>
                <w:lang w:eastAsia="tr-TR"/>
              </w:rPr>
              <w:t xml:space="preserve"> çap vb.)</w:t>
            </w:r>
            <w:r w:rsidRPr="00237781">
              <w:rPr>
                <w:rFonts w:ascii="Calibri" w:eastAsia="Times New Roman" w:hAnsi="Calibri" w:cs="Times New Roman"/>
                <w:b/>
                <w:bCs/>
                <w:color w:val="000000"/>
                <w:sz w:val="19"/>
                <w:szCs w:val="19"/>
                <w:lang w:eastAsia="tr-TR"/>
              </w:rPr>
              <w:t xml:space="preserve"> aynı olmak zorundadır</w:t>
            </w:r>
            <w:r w:rsidRPr="00237781">
              <w:rPr>
                <w:rFonts w:ascii="Calibri" w:eastAsia="Times New Roman" w:hAnsi="Calibri" w:cs="Times New Roman"/>
                <w:color w:val="000000"/>
                <w:sz w:val="19"/>
                <w:szCs w:val="19"/>
                <w:lang w:eastAsia="tr-TR"/>
              </w:rPr>
              <w:t xml:space="preserve">. Bilgilerinde basit yazım hatası vb. olan personel, tabancasının fotoğrafı ekli bir dilekçe ile değişimi yapacağı </w:t>
            </w:r>
            <w:proofErr w:type="spellStart"/>
            <w:proofErr w:type="gramStart"/>
            <w:r w:rsidRPr="00237781">
              <w:rPr>
                <w:rFonts w:ascii="Calibri" w:eastAsia="Times New Roman" w:hAnsi="Calibri" w:cs="Times New Roman"/>
                <w:color w:val="000000"/>
                <w:sz w:val="19"/>
                <w:szCs w:val="19"/>
                <w:lang w:eastAsia="tr-TR"/>
              </w:rPr>
              <w:t>Bkm.Fb</w:t>
            </w:r>
            <w:proofErr w:type="gramEnd"/>
            <w:r w:rsidRPr="00237781">
              <w:rPr>
                <w:rFonts w:ascii="Calibri" w:eastAsia="Times New Roman" w:hAnsi="Calibri" w:cs="Times New Roman"/>
                <w:color w:val="000000"/>
                <w:sz w:val="19"/>
                <w:szCs w:val="19"/>
                <w:lang w:eastAsia="tr-TR"/>
              </w:rPr>
              <w:t>.Md.lüğüne</w:t>
            </w:r>
            <w:proofErr w:type="spellEnd"/>
            <w:r w:rsidRPr="00237781">
              <w:rPr>
                <w:rFonts w:ascii="Calibri" w:eastAsia="Times New Roman" w:hAnsi="Calibri" w:cs="Times New Roman"/>
                <w:color w:val="000000"/>
                <w:sz w:val="19"/>
                <w:szCs w:val="19"/>
                <w:lang w:eastAsia="tr-TR"/>
              </w:rPr>
              <w:t xml:space="preserve"> müracaat ederek teknisyen raporu alıp, kayıtların düzeltilmesi için </w:t>
            </w:r>
            <w:proofErr w:type="spellStart"/>
            <w:r w:rsidRPr="00237781">
              <w:rPr>
                <w:rFonts w:ascii="Calibri" w:eastAsia="Times New Roman" w:hAnsi="Calibri" w:cs="Times New Roman"/>
                <w:color w:val="000000"/>
                <w:sz w:val="19"/>
                <w:szCs w:val="19"/>
                <w:lang w:eastAsia="tr-TR"/>
              </w:rPr>
              <w:t>Kuv.K.lığına</w:t>
            </w:r>
            <w:proofErr w:type="spellEnd"/>
            <w:r w:rsidRPr="00237781">
              <w:rPr>
                <w:rFonts w:ascii="Calibri" w:eastAsia="Times New Roman" w:hAnsi="Calibri" w:cs="Times New Roman"/>
                <w:color w:val="000000"/>
                <w:sz w:val="19"/>
                <w:szCs w:val="19"/>
                <w:lang w:eastAsia="tr-TR"/>
              </w:rPr>
              <w:t xml:space="preserve"> gönderecektir. </w:t>
            </w:r>
            <w:proofErr w:type="spellStart"/>
            <w:proofErr w:type="gramStart"/>
            <w:r w:rsidRPr="00237781">
              <w:rPr>
                <w:rFonts w:ascii="Calibri" w:eastAsia="Times New Roman" w:hAnsi="Calibri" w:cs="Times New Roman"/>
                <w:color w:val="000000"/>
                <w:sz w:val="19"/>
                <w:szCs w:val="19"/>
                <w:lang w:eastAsia="tr-TR"/>
              </w:rPr>
              <w:t>Şah.Slh</w:t>
            </w:r>
            <w:proofErr w:type="gramEnd"/>
            <w:r w:rsidRPr="00237781">
              <w:rPr>
                <w:rFonts w:ascii="Calibri" w:eastAsia="Times New Roman" w:hAnsi="Calibri" w:cs="Times New Roman"/>
                <w:color w:val="000000"/>
                <w:sz w:val="19"/>
                <w:szCs w:val="19"/>
                <w:lang w:eastAsia="tr-TR"/>
              </w:rPr>
              <w:t>.Ruh.Ş.Md.lüğünce</w:t>
            </w:r>
            <w:proofErr w:type="spellEnd"/>
            <w:r w:rsidRPr="00237781">
              <w:rPr>
                <w:rFonts w:ascii="Calibri" w:eastAsia="Times New Roman" w:hAnsi="Calibri" w:cs="Times New Roman"/>
                <w:color w:val="000000"/>
                <w:sz w:val="19"/>
                <w:szCs w:val="19"/>
                <w:lang w:eastAsia="tr-TR"/>
              </w:rPr>
              <w:t xml:space="preserve"> kaydın düzeltilmesini müteakip, tabancanın değişimi yapılacaktır. Tabanca üzerinde silinti kazıntı vb. var ise bu durum teknisyen raporunda belirtilecek, tabanca  balistik muayeneye sevk edilecek, muayene sonucuna göre işlem tesis edilecektir.</w:t>
            </w:r>
          </w:p>
        </w:tc>
      </w:tr>
      <w:tr w:rsidR="00237781" w:rsidRPr="00237781" w:rsidTr="00237781">
        <w:trPr>
          <w:trHeight w:val="10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7</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proofErr w:type="spellStart"/>
            <w:proofErr w:type="gramStart"/>
            <w:r w:rsidRPr="00237781">
              <w:rPr>
                <w:rFonts w:ascii="Calibri" w:eastAsia="Times New Roman" w:hAnsi="Calibri" w:cs="Times New Roman"/>
                <w:color w:val="000000"/>
                <w:sz w:val="19"/>
                <w:szCs w:val="19"/>
                <w:lang w:eastAsia="tr-TR"/>
              </w:rPr>
              <w:t>Bkm.Fb</w:t>
            </w:r>
            <w:proofErr w:type="gramEnd"/>
            <w:r w:rsidRPr="00237781">
              <w:rPr>
                <w:rFonts w:ascii="Calibri" w:eastAsia="Times New Roman" w:hAnsi="Calibri" w:cs="Times New Roman"/>
                <w:color w:val="000000"/>
                <w:sz w:val="19"/>
                <w:szCs w:val="19"/>
                <w:lang w:eastAsia="tr-TR"/>
              </w:rPr>
              <w:t>.Md.lüğünce</w:t>
            </w:r>
            <w:proofErr w:type="spellEnd"/>
            <w:r w:rsidRPr="00237781">
              <w:rPr>
                <w:rFonts w:ascii="Calibri" w:eastAsia="Times New Roman" w:hAnsi="Calibri" w:cs="Times New Roman"/>
                <w:color w:val="000000"/>
                <w:sz w:val="19"/>
                <w:szCs w:val="19"/>
                <w:lang w:eastAsia="tr-TR"/>
              </w:rPr>
              <w:t xml:space="preserve"> eski tabanca teslim alınırken tutanağa "Teslim alınan tabancanın, gerektiğinde yapılacak balistik muayenesi sonucunda</w:t>
            </w:r>
            <w:r w:rsidRPr="00237781">
              <w:rPr>
                <w:rFonts w:ascii="Calibri" w:eastAsia="Times New Roman" w:hAnsi="Calibri" w:cs="Times New Roman"/>
                <w:b/>
                <w:bCs/>
                <w:color w:val="000000"/>
                <w:sz w:val="19"/>
                <w:szCs w:val="19"/>
                <w:lang w:eastAsia="tr-TR"/>
              </w:rPr>
              <w:t xml:space="preserve"> kriminoloji raporunda olumsuz bir durum</w:t>
            </w:r>
            <w:r w:rsidRPr="00237781">
              <w:rPr>
                <w:rFonts w:ascii="Calibri" w:eastAsia="Times New Roman" w:hAnsi="Calibri" w:cs="Times New Roman"/>
                <w:color w:val="000000"/>
                <w:sz w:val="19"/>
                <w:szCs w:val="19"/>
                <w:lang w:eastAsia="tr-TR"/>
              </w:rPr>
              <w:t xml:space="preserve"> ile karşılaşılması durumunda, tabanca ikamet yerinizin mülki makamlarına teslim edilecektir" ibaresi mutlaka yazılarak teslim eden </w:t>
            </w:r>
            <w:r w:rsidRPr="00237781">
              <w:rPr>
                <w:rFonts w:ascii="Calibri" w:eastAsia="Times New Roman" w:hAnsi="Calibri" w:cs="Times New Roman"/>
                <w:b/>
                <w:bCs/>
                <w:color w:val="000000"/>
                <w:sz w:val="19"/>
                <w:szCs w:val="19"/>
                <w:lang w:eastAsia="tr-TR"/>
              </w:rPr>
              <w:t>şahsa imzalattırılacaktır.</w:t>
            </w:r>
          </w:p>
        </w:tc>
      </w:tr>
      <w:tr w:rsidR="00237781" w:rsidRPr="00237781" w:rsidTr="00237781">
        <w:trPr>
          <w:trHeight w:val="918"/>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8</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color w:val="000000"/>
                <w:sz w:val="19"/>
                <w:szCs w:val="19"/>
                <w:lang w:eastAsia="tr-TR"/>
              </w:rPr>
              <w:t xml:space="preserve">Personel değişim için gelirken </w:t>
            </w:r>
            <w:r w:rsidRPr="00237781">
              <w:rPr>
                <w:rFonts w:ascii="Calibri" w:eastAsia="Times New Roman" w:hAnsi="Calibri" w:cs="Times New Roman"/>
                <w:b/>
                <w:bCs/>
                <w:color w:val="000000"/>
                <w:sz w:val="19"/>
                <w:szCs w:val="19"/>
                <w:lang w:eastAsia="tr-TR"/>
              </w:rPr>
              <w:t>tabancası ile birlikte ruhsatını da getirecek,</w:t>
            </w:r>
            <w:r w:rsidRPr="00237781">
              <w:rPr>
                <w:rFonts w:ascii="Calibri" w:eastAsia="Times New Roman" w:hAnsi="Calibri" w:cs="Times New Roman"/>
                <w:color w:val="000000"/>
                <w:sz w:val="19"/>
                <w:szCs w:val="19"/>
                <w:lang w:eastAsia="tr-TR"/>
              </w:rPr>
              <w:t xml:space="preserve"> bilgilerin teyidini müteakip değişim yapılacaktır. Ruhsat sadece değişim yapılan tabanca için ise tabanca ile birlikte ruhsat ta saymanlığa teslim edilecek, saymanlık tarafından diğer evraklar ile Ruhsat ta </w:t>
            </w:r>
            <w:proofErr w:type="spellStart"/>
            <w:proofErr w:type="gramStart"/>
            <w:r w:rsidRPr="00237781">
              <w:rPr>
                <w:rFonts w:ascii="Calibri" w:eastAsia="Times New Roman" w:hAnsi="Calibri" w:cs="Times New Roman"/>
                <w:color w:val="000000"/>
                <w:sz w:val="19"/>
                <w:szCs w:val="19"/>
                <w:lang w:eastAsia="tr-TR"/>
              </w:rPr>
              <w:t>Kuv.K</w:t>
            </w:r>
            <w:proofErr w:type="gramEnd"/>
            <w:r w:rsidRPr="00237781">
              <w:rPr>
                <w:rFonts w:ascii="Calibri" w:eastAsia="Times New Roman" w:hAnsi="Calibri" w:cs="Times New Roman"/>
                <w:color w:val="000000"/>
                <w:sz w:val="19"/>
                <w:szCs w:val="19"/>
                <w:lang w:eastAsia="tr-TR"/>
              </w:rPr>
              <w:t>.lığına</w:t>
            </w:r>
            <w:proofErr w:type="spellEnd"/>
            <w:r w:rsidRPr="00237781">
              <w:rPr>
                <w:rFonts w:ascii="Calibri" w:eastAsia="Times New Roman" w:hAnsi="Calibri" w:cs="Times New Roman"/>
                <w:color w:val="000000"/>
                <w:sz w:val="19"/>
                <w:szCs w:val="19"/>
                <w:lang w:eastAsia="tr-TR"/>
              </w:rPr>
              <w:t xml:space="preserve"> gönderilecektir. Ruhsat birden fazla silah için ise personel yeni ruhsatını alır almaz, eskisini </w:t>
            </w:r>
            <w:proofErr w:type="spellStart"/>
            <w:proofErr w:type="gramStart"/>
            <w:r w:rsidRPr="00237781">
              <w:rPr>
                <w:rFonts w:ascii="Calibri" w:eastAsia="Times New Roman" w:hAnsi="Calibri" w:cs="Times New Roman"/>
                <w:color w:val="000000"/>
                <w:sz w:val="19"/>
                <w:szCs w:val="19"/>
                <w:lang w:eastAsia="tr-TR"/>
              </w:rPr>
              <w:t>Kuv.K</w:t>
            </w:r>
            <w:proofErr w:type="gramEnd"/>
            <w:r w:rsidRPr="00237781">
              <w:rPr>
                <w:rFonts w:ascii="Calibri" w:eastAsia="Times New Roman" w:hAnsi="Calibri" w:cs="Times New Roman"/>
                <w:color w:val="000000"/>
                <w:sz w:val="19"/>
                <w:szCs w:val="19"/>
                <w:lang w:eastAsia="tr-TR"/>
              </w:rPr>
              <w:t>.lığına</w:t>
            </w:r>
            <w:proofErr w:type="spellEnd"/>
            <w:r w:rsidRPr="00237781">
              <w:rPr>
                <w:rFonts w:ascii="Calibri" w:eastAsia="Times New Roman" w:hAnsi="Calibri" w:cs="Times New Roman"/>
                <w:color w:val="000000"/>
                <w:sz w:val="19"/>
                <w:szCs w:val="19"/>
                <w:lang w:eastAsia="tr-TR"/>
              </w:rPr>
              <w:t xml:space="preserve"> iade edecektir. </w:t>
            </w:r>
          </w:p>
        </w:tc>
      </w:tr>
      <w:tr w:rsidR="00237781" w:rsidRPr="00237781" w:rsidTr="00237781">
        <w:trPr>
          <w:trHeight w:val="1235"/>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9</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color w:val="000000"/>
                <w:sz w:val="19"/>
                <w:szCs w:val="19"/>
                <w:lang w:eastAsia="tr-TR"/>
              </w:rPr>
              <w:t xml:space="preserve">Form personel tarafından detaylı bir şekilde incelenecek, </w:t>
            </w:r>
            <w:r w:rsidRPr="00237781">
              <w:rPr>
                <w:rFonts w:ascii="Calibri" w:eastAsia="Times New Roman" w:hAnsi="Calibri" w:cs="Times New Roman"/>
                <w:b/>
                <w:bCs/>
                <w:color w:val="000000"/>
                <w:sz w:val="19"/>
                <w:szCs w:val="19"/>
                <w:lang w:eastAsia="tr-TR"/>
              </w:rPr>
              <w:t>elektronik ortamda doldurulup</w:t>
            </w:r>
            <w:r w:rsidRPr="00237781">
              <w:rPr>
                <w:rFonts w:ascii="Calibri" w:eastAsia="Times New Roman" w:hAnsi="Calibri" w:cs="Times New Roman"/>
                <w:color w:val="000000"/>
                <w:sz w:val="19"/>
                <w:szCs w:val="19"/>
                <w:lang w:eastAsia="tr-TR"/>
              </w:rPr>
              <w:t xml:space="preserve">, çıktısı alınıp,  istenen belgeler eklenip, </w:t>
            </w:r>
            <w:r w:rsidRPr="00237781">
              <w:rPr>
                <w:rFonts w:ascii="Calibri" w:eastAsia="Times New Roman" w:hAnsi="Calibri" w:cs="Times New Roman"/>
                <w:b/>
                <w:bCs/>
                <w:color w:val="000000"/>
                <w:sz w:val="19"/>
                <w:szCs w:val="19"/>
                <w:lang w:eastAsia="tr-TR"/>
              </w:rPr>
              <w:t>imzalanarak</w:t>
            </w:r>
            <w:r w:rsidRPr="00237781">
              <w:rPr>
                <w:rFonts w:ascii="Calibri" w:eastAsia="Times New Roman" w:hAnsi="Calibri" w:cs="Times New Roman"/>
                <w:color w:val="000000"/>
                <w:sz w:val="19"/>
                <w:szCs w:val="19"/>
                <w:lang w:eastAsia="tr-TR"/>
              </w:rPr>
              <w:t xml:space="preserve"> </w:t>
            </w:r>
            <w:proofErr w:type="spellStart"/>
            <w:proofErr w:type="gramStart"/>
            <w:r w:rsidRPr="00237781">
              <w:rPr>
                <w:rFonts w:ascii="Calibri" w:eastAsia="Times New Roman" w:hAnsi="Calibri" w:cs="Times New Roman"/>
                <w:color w:val="000000"/>
                <w:sz w:val="19"/>
                <w:szCs w:val="19"/>
                <w:lang w:eastAsia="tr-TR"/>
              </w:rPr>
              <w:t>Kuv.K</w:t>
            </w:r>
            <w:proofErr w:type="gramEnd"/>
            <w:r w:rsidRPr="00237781">
              <w:rPr>
                <w:rFonts w:ascii="Calibri" w:eastAsia="Times New Roman" w:hAnsi="Calibri" w:cs="Times New Roman"/>
                <w:color w:val="000000"/>
                <w:sz w:val="19"/>
                <w:szCs w:val="19"/>
                <w:lang w:eastAsia="tr-TR"/>
              </w:rPr>
              <w:t>.lığına</w:t>
            </w:r>
            <w:proofErr w:type="spellEnd"/>
            <w:r w:rsidRPr="00237781">
              <w:rPr>
                <w:rFonts w:ascii="Calibri" w:eastAsia="Times New Roman" w:hAnsi="Calibri" w:cs="Times New Roman"/>
                <w:color w:val="000000"/>
                <w:sz w:val="19"/>
                <w:szCs w:val="19"/>
                <w:lang w:eastAsia="tr-TR"/>
              </w:rPr>
              <w:t xml:space="preserve"> gönderilecektir. Tabanca değişimi istenen </w:t>
            </w:r>
            <w:proofErr w:type="spellStart"/>
            <w:r w:rsidRPr="00237781">
              <w:rPr>
                <w:rFonts w:ascii="Calibri" w:eastAsia="Times New Roman" w:hAnsi="Calibri" w:cs="Times New Roman"/>
                <w:color w:val="000000"/>
                <w:sz w:val="19"/>
                <w:szCs w:val="19"/>
                <w:lang w:eastAsia="tr-TR"/>
              </w:rPr>
              <w:t>şehirin</w:t>
            </w:r>
            <w:proofErr w:type="spellEnd"/>
            <w:r w:rsidRPr="00237781">
              <w:rPr>
                <w:rFonts w:ascii="Calibri" w:eastAsia="Times New Roman" w:hAnsi="Calibri" w:cs="Times New Roman"/>
                <w:color w:val="000000"/>
                <w:sz w:val="19"/>
                <w:szCs w:val="19"/>
                <w:lang w:eastAsia="tr-TR"/>
              </w:rPr>
              <w:t xml:space="preserve"> sonradan </w:t>
            </w:r>
            <w:r w:rsidRPr="00237781">
              <w:rPr>
                <w:rFonts w:ascii="Calibri" w:eastAsia="Times New Roman" w:hAnsi="Calibri" w:cs="Times New Roman"/>
                <w:b/>
                <w:bCs/>
                <w:color w:val="000000"/>
                <w:sz w:val="19"/>
                <w:szCs w:val="19"/>
                <w:lang w:eastAsia="tr-TR"/>
              </w:rPr>
              <w:t xml:space="preserve">değiştirilmesi </w:t>
            </w:r>
            <w:r w:rsidRPr="00237781">
              <w:rPr>
                <w:rFonts w:ascii="Calibri" w:eastAsia="Times New Roman" w:hAnsi="Calibri" w:cs="Times New Roman"/>
                <w:color w:val="000000"/>
                <w:sz w:val="19"/>
                <w:szCs w:val="19"/>
                <w:lang w:eastAsia="tr-TR"/>
              </w:rPr>
              <w:t>vb. talep edilmeyecek, yazılı, bilinen ve başka yöntemlerle öğrenilebilecek hususlarla ilgili teyit vb. amaçlarla yapılan müracaatların zaman ve işgücü kaybına yol açarak gecikmelere sebep olacağı personel tarafından değerlendirilecektir.   </w:t>
            </w:r>
          </w:p>
        </w:tc>
      </w:tr>
      <w:tr w:rsidR="00237781" w:rsidRPr="00237781" w:rsidTr="00237781">
        <w:trPr>
          <w:trHeight w:val="972"/>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10</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 xml:space="preserve">6136 </w:t>
            </w:r>
            <w:proofErr w:type="gramStart"/>
            <w:r w:rsidRPr="00237781">
              <w:rPr>
                <w:rFonts w:ascii="Calibri" w:eastAsia="Times New Roman" w:hAnsi="Calibri" w:cs="Times New Roman"/>
                <w:b/>
                <w:bCs/>
                <w:color w:val="000000"/>
                <w:sz w:val="19"/>
                <w:szCs w:val="19"/>
                <w:lang w:eastAsia="tr-TR"/>
              </w:rPr>
              <w:t>SK.Md</w:t>
            </w:r>
            <w:proofErr w:type="gramEnd"/>
            <w:r w:rsidRPr="00237781">
              <w:rPr>
                <w:rFonts w:ascii="Calibri" w:eastAsia="Times New Roman" w:hAnsi="Calibri" w:cs="Times New Roman"/>
                <w:b/>
                <w:bCs/>
                <w:color w:val="000000"/>
                <w:sz w:val="19"/>
                <w:szCs w:val="19"/>
                <w:lang w:eastAsia="tr-TR"/>
              </w:rPr>
              <w:t>.6/1</w:t>
            </w:r>
            <w:r w:rsidRPr="00237781">
              <w:rPr>
                <w:rFonts w:ascii="Calibri" w:eastAsia="Times New Roman" w:hAnsi="Calibri" w:cs="Times New Roman"/>
                <w:color w:val="000000"/>
                <w:sz w:val="19"/>
                <w:szCs w:val="19"/>
                <w:lang w:eastAsia="tr-TR"/>
              </w:rPr>
              <w:t xml:space="preserve"> "Ruhsatların veriliş sebeplerinin ortadan kalkması halinde </w:t>
            </w:r>
            <w:r w:rsidRPr="00237781">
              <w:rPr>
                <w:rFonts w:ascii="Calibri" w:eastAsia="Times New Roman" w:hAnsi="Calibri" w:cs="Times New Roman"/>
                <w:b/>
                <w:bCs/>
                <w:color w:val="000000"/>
                <w:sz w:val="19"/>
                <w:szCs w:val="19"/>
                <w:lang w:eastAsia="tr-TR"/>
              </w:rPr>
              <w:t>ruhsat sahibi durumu ruhsatı veren makama altı ay içinde bildirmekle yükümlüdür</w:t>
            </w:r>
            <w:r w:rsidRPr="00237781">
              <w:rPr>
                <w:rFonts w:ascii="Calibri" w:eastAsia="Times New Roman" w:hAnsi="Calibri" w:cs="Times New Roman"/>
                <w:color w:val="000000"/>
                <w:sz w:val="19"/>
                <w:szCs w:val="19"/>
                <w:lang w:eastAsia="tr-TR"/>
              </w:rPr>
              <w:t xml:space="preserve">. </w:t>
            </w:r>
            <w:r w:rsidRPr="00237781">
              <w:rPr>
                <w:rFonts w:ascii="Calibri" w:eastAsia="Times New Roman" w:hAnsi="Calibri" w:cs="Times New Roman"/>
                <w:b/>
                <w:bCs/>
                <w:color w:val="000000"/>
                <w:sz w:val="19"/>
                <w:szCs w:val="19"/>
                <w:lang w:eastAsia="tr-TR"/>
              </w:rPr>
              <w:t xml:space="preserve">Aksine hareket </w:t>
            </w:r>
            <w:r w:rsidRPr="00237781">
              <w:rPr>
                <w:rFonts w:ascii="Calibri" w:eastAsia="Times New Roman" w:hAnsi="Calibri" w:cs="Times New Roman"/>
                <w:color w:val="000000"/>
                <w:sz w:val="19"/>
                <w:szCs w:val="19"/>
                <w:lang w:eastAsia="tr-TR"/>
              </w:rPr>
              <w:t xml:space="preserve">edenler ile süresi dolduğu halde altı ay içerisinde ruhsatını yeniletmeyenlerin </w:t>
            </w:r>
            <w:r w:rsidRPr="00237781">
              <w:rPr>
                <w:rFonts w:ascii="Calibri" w:eastAsia="Times New Roman" w:hAnsi="Calibri" w:cs="Times New Roman"/>
                <w:b/>
                <w:bCs/>
                <w:color w:val="000000"/>
                <w:sz w:val="19"/>
                <w:szCs w:val="19"/>
                <w:lang w:eastAsia="tr-TR"/>
              </w:rPr>
              <w:t>ruhsatları iptal edilir</w:t>
            </w:r>
            <w:r w:rsidRPr="00237781">
              <w:rPr>
                <w:rFonts w:ascii="Calibri" w:eastAsia="Times New Roman" w:hAnsi="Calibri" w:cs="Times New Roman"/>
                <w:color w:val="000000"/>
                <w:sz w:val="19"/>
                <w:szCs w:val="19"/>
                <w:lang w:eastAsia="tr-TR"/>
              </w:rPr>
              <w:t>." Bu kapsamda; ruhsat belgelerinin (Adli sicil, sağlık raporu, foto, kimlik fotokopisi) tanzim tarihinden itibaren</w:t>
            </w:r>
            <w:r w:rsidRPr="00237781">
              <w:rPr>
                <w:rFonts w:ascii="Calibri" w:eastAsia="Times New Roman" w:hAnsi="Calibri" w:cs="Times New Roman"/>
                <w:b/>
                <w:bCs/>
                <w:color w:val="000000"/>
                <w:sz w:val="19"/>
                <w:szCs w:val="19"/>
                <w:lang w:eastAsia="tr-TR"/>
              </w:rPr>
              <w:t xml:space="preserve"> her beş yılda bir</w:t>
            </w:r>
            <w:r w:rsidRPr="00237781">
              <w:rPr>
                <w:rFonts w:ascii="Calibri" w:eastAsia="Times New Roman" w:hAnsi="Calibri" w:cs="Times New Roman"/>
                <w:color w:val="000000"/>
                <w:sz w:val="19"/>
                <w:szCs w:val="19"/>
                <w:lang w:eastAsia="tr-TR"/>
              </w:rPr>
              <w:t xml:space="preserve"> </w:t>
            </w:r>
            <w:proofErr w:type="spellStart"/>
            <w:proofErr w:type="gramStart"/>
            <w:r w:rsidRPr="00237781">
              <w:rPr>
                <w:rFonts w:ascii="Calibri" w:eastAsia="Times New Roman" w:hAnsi="Calibri" w:cs="Times New Roman"/>
                <w:color w:val="000000"/>
                <w:sz w:val="19"/>
                <w:szCs w:val="19"/>
                <w:lang w:eastAsia="tr-TR"/>
              </w:rPr>
              <w:t>Kuv.K</w:t>
            </w:r>
            <w:proofErr w:type="gramEnd"/>
            <w:r w:rsidRPr="00237781">
              <w:rPr>
                <w:rFonts w:ascii="Calibri" w:eastAsia="Times New Roman" w:hAnsi="Calibri" w:cs="Times New Roman"/>
                <w:color w:val="000000"/>
                <w:sz w:val="19"/>
                <w:szCs w:val="19"/>
                <w:lang w:eastAsia="tr-TR"/>
              </w:rPr>
              <w:t>.lığına</w:t>
            </w:r>
            <w:proofErr w:type="spellEnd"/>
            <w:r w:rsidRPr="00237781">
              <w:rPr>
                <w:rFonts w:ascii="Calibri" w:eastAsia="Times New Roman" w:hAnsi="Calibri" w:cs="Times New Roman"/>
                <w:color w:val="000000"/>
                <w:sz w:val="19"/>
                <w:szCs w:val="19"/>
                <w:lang w:eastAsia="tr-TR"/>
              </w:rPr>
              <w:t xml:space="preserve"> gönderilmesi </w:t>
            </w:r>
            <w:r w:rsidRPr="00237781">
              <w:rPr>
                <w:rFonts w:ascii="Calibri" w:eastAsia="Times New Roman" w:hAnsi="Calibri" w:cs="Times New Roman"/>
                <w:b/>
                <w:bCs/>
                <w:color w:val="000000"/>
                <w:sz w:val="19"/>
                <w:szCs w:val="19"/>
                <w:lang w:eastAsia="tr-TR"/>
              </w:rPr>
              <w:t>gerekmektedir. </w:t>
            </w:r>
          </w:p>
        </w:tc>
      </w:tr>
      <w:tr w:rsidR="00237781" w:rsidRPr="00237781" w:rsidTr="00237781">
        <w:trPr>
          <w:trHeight w:val="2119"/>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11</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color w:val="000000"/>
                <w:sz w:val="19"/>
                <w:szCs w:val="19"/>
                <w:lang w:eastAsia="tr-TR"/>
              </w:rPr>
              <w:t xml:space="preserve">Değişime, personel sayıları dikkate alınarak yapılan plan dahilinde önce evrakları tam, ruhsat hak sahipliğine yönelik problemi olmayan personelden </w:t>
            </w:r>
            <w:proofErr w:type="spellStart"/>
            <w:proofErr w:type="gramStart"/>
            <w:r w:rsidRPr="00237781">
              <w:rPr>
                <w:rFonts w:ascii="Calibri" w:eastAsia="Times New Roman" w:hAnsi="Calibri" w:cs="Times New Roman"/>
                <w:color w:val="000000"/>
                <w:sz w:val="19"/>
                <w:szCs w:val="19"/>
                <w:lang w:eastAsia="tr-TR"/>
              </w:rPr>
              <w:t>başlanacaktır.Şehir</w:t>
            </w:r>
            <w:proofErr w:type="spellEnd"/>
            <w:proofErr w:type="gramEnd"/>
            <w:r w:rsidRPr="00237781">
              <w:rPr>
                <w:rFonts w:ascii="Calibri" w:eastAsia="Times New Roman" w:hAnsi="Calibri" w:cs="Times New Roman"/>
                <w:color w:val="000000"/>
                <w:sz w:val="19"/>
                <w:szCs w:val="19"/>
                <w:lang w:eastAsia="tr-TR"/>
              </w:rPr>
              <w:t xml:space="preserve"> bazında değişim; Ekim/Kasım 2019 Ankara (4 ABFM ve 45BFM) , Aralık 2019 İstanbul, Ocak 2020 İzmir, Şubat 2020 Çorlu Konya Elazığ Erzurum olacak şekilde başlatılacak ve 8 BFM marifetiyle yürütülecektir. Verilen tarihler değişimin kademeli olarak başlatılacağı tarihlerdir, Aralık ayında İstanbul'daki değişim başlatıldığında Ankara'daki işlemlerde devam edecektir. Diğer silah işlemleri de devam ettiği ve personel sıkıntısı olduğu için form ve duyurunun ayrıntılı incelenmesi, problemli durumlar haricinde evrak takibi vb. için telefonla aramaların işlemleri uzatacağının göz önünde bulundurulması önem arz etmektedir. Personel önemli aşamalarda; tabanca tahsisi yapılması, ruhsat gönderilmesi konularında iletişim araçları ile bilgilendirilecektir.</w:t>
            </w:r>
          </w:p>
        </w:tc>
      </w:tr>
      <w:tr w:rsidR="00237781" w:rsidRPr="00237781" w:rsidTr="00237781">
        <w:trPr>
          <w:trHeight w:val="62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12</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İletişim Bilgileri:</w:t>
            </w:r>
            <w:r w:rsidRPr="00237781">
              <w:rPr>
                <w:rFonts w:ascii="Calibri" w:eastAsia="Times New Roman" w:hAnsi="Calibri" w:cs="Times New Roman"/>
                <w:b/>
                <w:bCs/>
                <w:color w:val="000000"/>
                <w:sz w:val="19"/>
                <w:szCs w:val="19"/>
                <w:u w:val="single"/>
                <w:lang w:eastAsia="tr-TR"/>
              </w:rPr>
              <w:t xml:space="preserve"> Adres</w:t>
            </w:r>
            <w:r w:rsidRPr="00237781">
              <w:rPr>
                <w:rFonts w:ascii="Calibri" w:eastAsia="Times New Roman" w:hAnsi="Calibri" w:cs="Times New Roman"/>
                <w:b/>
                <w:bCs/>
                <w:color w:val="000000"/>
                <w:sz w:val="19"/>
                <w:szCs w:val="19"/>
                <w:lang w:eastAsia="tr-TR"/>
              </w:rPr>
              <w:t xml:space="preserve">: </w:t>
            </w:r>
            <w:proofErr w:type="spellStart"/>
            <w:r w:rsidRPr="00237781">
              <w:rPr>
                <w:rFonts w:ascii="Calibri" w:eastAsia="Times New Roman" w:hAnsi="Calibri" w:cs="Times New Roman"/>
                <w:color w:val="000000"/>
                <w:sz w:val="19"/>
                <w:szCs w:val="19"/>
                <w:lang w:eastAsia="tr-TR"/>
              </w:rPr>
              <w:t>K.K.Loj.Hiz.D.Bşk.Şah.Slh.Ruh.Ş.Md.lüğü</w:t>
            </w:r>
            <w:proofErr w:type="spellEnd"/>
            <w:r w:rsidRPr="00237781">
              <w:rPr>
                <w:rFonts w:ascii="Calibri" w:eastAsia="Times New Roman" w:hAnsi="Calibri" w:cs="Times New Roman"/>
                <w:color w:val="000000"/>
                <w:sz w:val="19"/>
                <w:szCs w:val="19"/>
                <w:lang w:eastAsia="tr-TR"/>
              </w:rPr>
              <w:t xml:space="preserve"> 06100 Yücetepe/ Çankaya / Ankara, </w:t>
            </w:r>
            <w:r w:rsidRPr="00237781">
              <w:rPr>
                <w:rFonts w:ascii="Calibri" w:eastAsia="Times New Roman" w:hAnsi="Calibri" w:cs="Times New Roman"/>
                <w:b/>
                <w:bCs/>
                <w:color w:val="000000"/>
                <w:sz w:val="19"/>
                <w:szCs w:val="19"/>
                <w:u w:val="single"/>
                <w:lang w:eastAsia="tr-TR"/>
              </w:rPr>
              <w:t>Tel</w:t>
            </w:r>
            <w:r w:rsidRPr="00237781">
              <w:rPr>
                <w:rFonts w:ascii="Calibri" w:eastAsia="Times New Roman" w:hAnsi="Calibri" w:cs="Times New Roman"/>
                <w:color w:val="000000"/>
                <w:sz w:val="19"/>
                <w:szCs w:val="19"/>
                <w:u w:val="single"/>
                <w:lang w:eastAsia="tr-TR"/>
              </w:rPr>
              <w:t>:</w:t>
            </w:r>
            <w:r w:rsidRPr="00237781">
              <w:rPr>
                <w:rFonts w:ascii="Calibri" w:eastAsia="Times New Roman" w:hAnsi="Calibri" w:cs="Times New Roman"/>
                <w:color w:val="000000"/>
                <w:sz w:val="19"/>
                <w:szCs w:val="19"/>
                <w:lang w:eastAsia="tr-TR"/>
              </w:rPr>
              <w:t xml:space="preserve">0(312)4111118, </w:t>
            </w:r>
            <w:r w:rsidRPr="00237781">
              <w:rPr>
                <w:rFonts w:ascii="Calibri" w:eastAsia="Times New Roman" w:hAnsi="Calibri" w:cs="Times New Roman"/>
                <w:b/>
                <w:bCs/>
                <w:color w:val="000000"/>
                <w:sz w:val="19"/>
                <w:szCs w:val="19"/>
                <w:u w:val="single"/>
                <w:lang w:eastAsia="tr-TR"/>
              </w:rPr>
              <w:t>Belgegeçer</w:t>
            </w:r>
            <w:r w:rsidRPr="00237781">
              <w:rPr>
                <w:rFonts w:ascii="Calibri" w:eastAsia="Times New Roman" w:hAnsi="Calibri" w:cs="Times New Roman"/>
                <w:color w:val="000000"/>
                <w:sz w:val="19"/>
                <w:szCs w:val="19"/>
                <w:u w:val="single"/>
                <w:lang w:eastAsia="tr-TR"/>
              </w:rPr>
              <w:t xml:space="preserve">: </w:t>
            </w:r>
            <w:r w:rsidRPr="00237781">
              <w:rPr>
                <w:rFonts w:ascii="Calibri" w:eastAsia="Times New Roman" w:hAnsi="Calibri" w:cs="Times New Roman"/>
                <w:color w:val="000000"/>
                <w:sz w:val="19"/>
                <w:szCs w:val="19"/>
                <w:lang w:eastAsia="tr-TR"/>
              </w:rPr>
              <w:t xml:space="preserve">0 (312 )418 3905, </w:t>
            </w:r>
            <w:r w:rsidRPr="00237781">
              <w:rPr>
                <w:rFonts w:ascii="Calibri" w:eastAsia="Times New Roman" w:hAnsi="Calibri" w:cs="Times New Roman"/>
                <w:b/>
                <w:bCs/>
                <w:color w:val="000000"/>
                <w:sz w:val="19"/>
                <w:szCs w:val="19"/>
                <w:u w:val="single"/>
                <w:lang w:eastAsia="tr-TR"/>
              </w:rPr>
              <w:t>Eposta</w:t>
            </w:r>
            <w:r w:rsidRPr="00237781">
              <w:rPr>
                <w:rFonts w:ascii="Calibri" w:eastAsia="Times New Roman" w:hAnsi="Calibri" w:cs="Times New Roman"/>
                <w:color w:val="000000"/>
                <w:sz w:val="19"/>
                <w:szCs w:val="19"/>
                <w:lang w:eastAsia="tr-TR"/>
              </w:rPr>
              <w:t xml:space="preserve">: silahruhsat@kkk.tsk.tr  </w:t>
            </w:r>
            <w:r w:rsidRPr="00237781">
              <w:rPr>
                <w:rFonts w:ascii="Calibri" w:eastAsia="Times New Roman" w:hAnsi="Calibri" w:cs="Times New Roman"/>
                <w:b/>
                <w:bCs/>
                <w:color w:val="000000"/>
                <w:sz w:val="19"/>
                <w:szCs w:val="19"/>
                <w:u w:val="single"/>
                <w:lang w:eastAsia="tr-TR"/>
              </w:rPr>
              <w:t>İnternet</w:t>
            </w:r>
            <w:r w:rsidRPr="00237781">
              <w:rPr>
                <w:rFonts w:ascii="Calibri" w:eastAsia="Times New Roman" w:hAnsi="Calibri" w:cs="Times New Roman"/>
                <w:color w:val="000000"/>
                <w:sz w:val="19"/>
                <w:szCs w:val="19"/>
                <w:lang w:eastAsia="tr-TR"/>
              </w:rPr>
              <w:t>: www.kkk.tsk.mil.tr </w:t>
            </w:r>
          </w:p>
        </w:tc>
      </w:tr>
      <w:tr w:rsidR="00237781" w:rsidRPr="00237781" w:rsidTr="00237781">
        <w:trPr>
          <w:trHeight w:val="600"/>
        </w:trPr>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13</w:t>
            </w:r>
          </w:p>
        </w:tc>
        <w:tc>
          <w:tcPr>
            <w:tcW w:w="93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781" w:rsidRPr="00237781" w:rsidRDefault="00237781" w:rsidP="00237781">
            <w:pPr>
              <w:spacing w:after="0" w:line="240" w:lineRule="auto"/>
              <w:rPr>
                <w:rFonts w:ascii="Times New Roman" w:eastAsia="Times New Roman" w:hAnsi="Times New Roman" w:cs="Times New Roman"/>
                <w:sz w:val="19"/>
                <w:szCs w:val="19"/>
                <w:lang w:eastAsia="tr-TR"/>
              </w:rPr>
            </w:pPr>
            <w:r w:rsidRPr="00237781">
              <w:rPr>
                <w:rFonts w:ascii="Calibri" w:eastAsia="Times New Roman" w:hAnsi="Calibri" w:cs="Times New Roman"/>
                <w:b/>
                <w:bCs/>
                <w:color w:val="000000"/>
                <w:sz w:val="19"/>
                <w:szCs w:val="19"/>
                <w:lang w:eastAsia="tr-TR"/>
              </w:rPr>
              <w:t xml:space="preserve">Mevzuat: 6136 </w:t>
            </w:r>
            <w:r w:rsidRPr="00237781">
              <w:rPr>
                <w:rFonts w:ascii="Calibri" w:eastAsia="Times New Roman" w:hAnsi="Calibri" w:cs="Times New Roman"/>
                <w:color w:val="000000"/>
                <w:sz w:val="19"/>
                <w:szCs w:val="19"/>
                <w:lang w:eastAsia="tr-TR"/>
              </w:rPr>
              <w:t xml:space="preserve">Ateşli Silahlar ve Bıçaklar </w:t>
            </w:r>
            <w:r w:rsidRPr="00237781">
              <w:rPr>
                <w:rFonts w:ascii="Calibri" w:eastAsia="Times New Roman" w:hAnsi="Calibri" w:cs="Times New Roman"/>
                <w:b/>
                <w:bCs/>
                <w:color w:val="000000"/>
                <w:sz w:val="19"/>
                <w:szCs w:val="19"/>
                <w:lang w:eastAsia="tr-TR"/>
              </w:rPr>
              <w:t>Kanun</w:t>
            </w:r>
            <w:r w:rsidRPr="00237781">
              <w:rPr>
                <w:rFonts w:ascii="Calibri" w:eastAsia="Times New Roman" w:hAnsi="Calibri" w:cs="Times New Roman"/>
                <w:color w:val="000000"/>
                <w:sz w:val="19"/>
                <w:szCs w:val="19"/>
                <w:lang w:eastAsia="tr-TR"/>
              </w:rPr>
              <w:t xml:space="preserve">, </w:t>
            </w:r>
            <w:r w:rsidRPr="00237781">
              <w:rPr>
                <w:rFonts w:ascii="Calibri" w:eastAsia="Times New Roman" w:hAnsi="Calibri" w:cs="Times New Roman"/>
                <w:b/>
                <w:bCs/>
                <w:color w:val="000000"/>
                <w:sz w:val="19"/>
                <w:szCs w:val="19"/>
                <w:lang w:eastAsia="tr-TR"/>
              </w:rPr>
              <w:t>91/1779</w:t>
            </w:r>
            <w:r w:rsidRPr="00237781">
              <w:rPr>
                <w:rFonts w:ascii="Calibri" w:eastAsia="Times New Roman" w:hAnsi="Calibri" w:cs="Times New Roman"/>
                <w:color w:val="000000"/>
                <w:sz w:val="19"/>
                <w:szCs w:val="19"/>
                <w:lang w:eastAsia="tr-TR"/>
              </w:rPr>
              <w:t xml:space="preserve"> Ateşli Silahlar </w:t>
            </w:r>
            <w:r w:rsidRPr="00237781">
              <w:rPr>
                <w:rFonts w:ascii="Calibri" w:eastAsia="Times New Roman" w:hAnsi="Calibri" w:cs="Times New Roman"/>
                <w:b/>
                <w:bCs/>
                <w:color w:val="000000"/>
                <w:sz w:val="19"/>
                <w:szCs w:val="19"/>
                <w:lang w:eastAsia="tr-TR"/>
              </w:rPr>
              <w:t>Yönetmelik</w:t>
            </w:r>
            <w:r w:rsidRPr="00237781">
              <w:rPr>
                <w:rFonts w:ascii="Calibri" w:eastAsia="Times New Roman" w:hAnsi="Calibri" w:cs="Times New Roman"/>
                <w:color w:val="000000"/>
                <w:sz w:val="19"/>
                <w:szCs w:val="19"/>
                <w:lang w:eastAsia="tr-TR"/>
              </w:rPr>
              <w:t xml:space="preserve">, </w:t>
            </w:r>
            <w:r w:rsidRPr="00237781">
              <w:rPr>
                <w:rFonts w:ascii="Calibri" w:eastAsia="Times New Roman" w:hAnsi="Calibri" w:cs="Times New Roman"/>
                <w:b/>
                <w:bCs/>
                <w:color w:val="000000"/>
                <w:sz w:val="19"/>
                <w:szCs w:val="19"/>
                <w:lang w:eastAsia="tr-TR"/>
              </w:rPr>
              <w:t>3713</w:t>
            </w:r>
            <w:r w:rsidRPr="00237781">
              <w:rPr>
                <w:rFonts w:ascii="Calibri" w:eastAsia="Times New Roman" w:hAnsi="Calibri" w:cs="Times New Roman"/>
                <w:color w:val="000000"/>
                <w:sz w:val="19"/>
                <w:szCs w:val="19"/>
                <w:lang w:eastAsia="tr-TR"/>
              </w:rPr>
              <w:t xml:space="preserve"> Terörle Mücadele </w:t>
            </w:r>
            <w:r w:rsidRPr="00237781">
              <w:rPr>
                <w:rFonts w:ascii="Calibri" w:eastAsia="Times New Roman" w:hAnsi="Calibri" w:cs="Times New Roman"/>
                <w:b/>
                <w:bCs/>
                <w:color w:val="000000"/>
                <w:sz w:val="19"/>
                <w:szCs w:val="19"/>
                <w:lang w:eastAsia="tr-TR"/>
              </w:rPr>
              <w:t>Kanunu</w:t>
            </w:r>
            <w:r w:rsidRPr="00237781">
              <w:rPr>
                <w:rFonts w:ascii="Calibri" w:eastAsia="Times New Roman" w:hAnsi="Calibri" w:cs="Times New Roman"/>
                <w:color w:val="000000"/>
                <w:sz w:val="19"/>
                <w:szCs w:val="19"/>
                <w:lang w:eastAsia="tr-TR"/>
              </w:rPr>
              <w:t xml:space="preserve">, </w:t>
            </w:r>
            <w:r w:rsidRPr="00237781">
              <w:rPr>
                <w:rFonts w:ascii="Calibri" w:eastAsia="Times New Roman" w:hAnsi="Calibri" w:cs="Times New Roman"/>
                <w:b/>
                <w:bCs/>
                <w:color w:val="000000"/>
                <w:sz w:val="19"/>
                <w:szCs w:val="19"/>
                <w:lang w:eastAsia="tr-TR"/>
              </w:rPr>
              <w:t>5143</w:t>
            </w:r>
            <w:r w:rsidRPr="00237781">
              <w:rPr>
                <w:rFonts w:ascii="Calibri" w:eastAsia="Times New Roman" w:hAnsi="Calibri" w:cs="Times New Roman"/>
                <w:color w:val="000000"/>
                <w:sz w:val="19"/>
                <w:szCs w:val="19"/>
                <w:lang w:eastAsia="tr-TR"/>
              </w:rPr>
              <w:t xml:space="preserve"> İlk Nasıp İstihkakı </w:t>
            </w:r>
            <w:r w:rsidRPr="00237781">
              <w:rPr>
                <w:rFonts w:ascii="Calibri" w:eastAsia="Times New Roman" w:hAnsi="Calibri" w:cs="Times New Roman"/>
                <w:b/>
                <w:bCs/>
                <w:color w:val="000000"/>
                <w:sz w:val="19"/>
                <w:szCs w:val="19"/>
                <w:lang w:eastAsia="tr-TR"/>
              </w:rPr>
              <w:t>Kanunu</w:t>
            </w:r>
            <w:r w:rsidRPr="00237781">
              <w:rPr>
                <w:rFonts w:ascii="Calibri" w:eastAsia="Times New Roman" w:hAnsi="Calibri" w:cs="Times New Roman"/>
                <w:color w:val="000000"/>
                <w:sz w:val="19"/>
                <w:szCs w:val="19"/>
                <w:lang w:eastAsia="tr-TR"/>
              </w:rPr>
              <w:t xml:space="preserve">, </w:t>
            </w:r>
            <w:r w:rsidRPr="00237781">
              <w:rPr>
                <w:rFonts w:ascii="Calibri" w:eastAsia="Times New Roman" w:hAnsi="Calibri" w:cs="Times New Roman"/>
                <w:b/>
                <w:bCs/>
                <w:color w:val="000000"/>
                <w:sz w:val="19"/>
                <w:szCs w:val="19"/>
                <w:lang w:eastAsia="tr-TR"/>
              </w:rPr>
              <w:t>MY 166-2A</w:t>
            </w:r>
            <w:r w:rsidRPr="00237781">
              <w:rPr>
                <w:rFonts w:ascii="Calibri" w:eastAsia="Times New Roman" w:hAnsi="Calibri" w:cs="Times New Roman"/>
                <w:color w:val="000000"/>
                <w:sz w:val="19"/>
                <w:szCs w:val="19"/>
                <w:lang w:eastAsia="tr-TR"/>
              </w:rPr>
              <w:t xml:space="preserve"> Şahsi Silah </w:t>
            </w:r>
            <w:r w:rsidRPr="00237781">
              <w:rPr>
                <w:rFonts w:ascii="Calibri" w:eastAsia="Times New Roman" w:hAnsi="Calibri" w:cs="Times New Roman"/>
                <w:b/>
                <w:bCs/>
                <w:color w:val="000000"/>
                <w:sz w:val="19"/>
                <w:szCs w:val="19"/>
                <w:lang w:eastAsia="tr-TR"/>
              </w:rPr>
              <w:t>Yönergesi</w:t>
            </w:r>
            <w:r w:rsidRPr="00237781">
              <w:rPr>
                <w:rFonts w:ascii="Calibri" w:eastAsia="Times New Roman" w:hAnsi="Calibri" w:cs="Times New Roman"/>
                <w:color w:val="000000"/>
                <w:sz w:val="19"/>
                <w:szCs w:val="19"/>
                <w:lang w:eastAsia="tr-TR"/>
              </w:rPr>
              <w:t> </w:t>
            </w:r>
          </w:p>
        </w:tc>
      </w:tr>
    </w:tbl>
    <w:p w:rsidR="00237781" w:rsidRDefault="00237781">
      <w:bookmarkStart w:id="0" w:name="_GoBack"/>
      <w:bookmarkEnd w:id="0"/>
    </w:p>
    <w:sectPr w:rsidR="00237781" w:rsidSect="00237781">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81"/>
    <w:rsid w:val="00237781"/>
    <w:rsid w:val="00AE40DA"/>
    <w:rsid w:val="00D353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77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237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77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23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1265">
      <w:bodyDiv w:val="1"/>
      <w:marLeft w:val="0"/>
      <w:marRight w:val="0"/>
      <w:marTop w:val="0"/>
      <w:marBottom w:val="0"/>
      <w:divBdr>
        <w:top w:val="none" w:sz="0" w:space="0" w:color="auto"/>
        <w:left w:val="none" w:sz="0" w:space="0" w:color="auto"/>
        <w:bottom w:val="none" w:sz="0" w:space="0" w:color="auto"/>
        <w:right w:val="none" w:sz="0" w:space="0" w:color="auto"/>
      </w:divBdr>
      <w:divsChild>
        <w:div w:id="593515053">
          <w:marLeft w:val="-539"/>
          <w:marRight w:val="0"/>
          <w:marTop w:val="0"/>
          <w:marBottom w:val="0"/>
          <w:divBdr>
            <w:top w:val="none" w:sz="0" w:space="0" w:color="auto"/>
            <w:left w:val="none" w:sz="0" w:space="0" w:color="auto"/>
            <w:bottom w:val="none" w:sz="0" w:space="0" w:color="auto"/>
            <w:right w:val="none" w:sz="0" w:space="0" w:color="auto"/>
          </w:divBdr>
        </w:div>
      </w:divsChild>
    </w:div>
    <w:div w:id="128026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1572</Words>
  <Characters>8967</Characters>
  <Application>Microsoft Office Word</Application>
  <DocSecurity>0</DocSecurity>
  <Lines>74</Lines>
  <Paragraphs>21</Paragraphs>
  <ScaleCrop>false</ScaleCrop>
  <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2019-10-02T05:54:00Z</dcterms:created>
  <dcterms:modified xsi:type="dcterms:W3CDTF">2019-10-02T05:59:00Z</dcterms:modified>
</cp:coreProperties>
</file>